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58582" w14:textId="35B63769" w:rsidR="0067226D" w:rsidRPr="0067226D" w:rsidRDefault="0067226D" w:rsidP="0067226D">
      <w:pPr>
        <w:rPr>
          <w:rFonts w:ascii="Secca KjG" w:eastAsia="DejaVu Sans" w:hAnsi="Secca KjG" w:cs="Noto Sans Devanagari"/>
          <w:b/>
          <w:bCs/>
          <w:kern w:val="3"/>
          <w:sz w:val="30"/>
          <w:szCs w:val="30"/>
          <w:lang w:eastAsia="zh-CN" w:bidi="hi-IN"/>
        </w:rPr>
      </w:pPr>
      <w:r w:rsidRPr="0067226D">
        <w:rPr>
          <w:rFonts w:ascii="Secca KjG" w:eastAsia="DejaVu Sans" w:hAnsi="Secca KjG" w:cs="Noto Sans Devanagari"/>
          <w:b/>
          <w:bCs/>
          <w:kern w:val="3"/>
          <w:sz w:val="30"/>
          <w:szCs w:val="30"/>
          <w:lang w:eastAsia="zh-CN" w:bidi="hi-IN"/>
        </w:rPr>
        <w:t>Mustersatzung KjG Ortsgruppen:</w:t>
      </w:r>
    </w:p>
    <w:p w14:paraId="256F6F85" w14:textId="77777777"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p>
    <w:p w14:paraId="3F1609FF" w14:textId="77777777"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r w:rsidRPr="0067226D">
        <w:rPr>
          <w:rFonts w:ascii="Secca KjG" w:eastAsia="DejaVu Sans" w:hAnsi="Secca KjG" w:cs="Noto Sans Devanagari"/>
          <w:kern w:val="3"/>
          <w:sz w:val="24"/>
          <w:szCs w:val="24"/>
          <w:lang w:eastAsia="zh-CN" w:bidi="hi-IN"/>
        </w:rPr>
        <w:t>Liebe*r KjGler*in,</w:t>
      </w:r>
    </w:p>
    <w:p w14:paraId="301C104C" w14:textId="40FC3B6D"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r w:rsidRPr="0067226D">
        <w:rPr>
          <w:rFonts w:ascii="Secca KjG" w:eastAsia="DejaVu Sans" w:hAnsi="Secca KjG" w:cs="Noto Sans Devanagari"/>
          <w:kern w:val="3"/>
          <w:sz w:val="24"/>
          <w:szCs w:val="24"/>
          <w:lang w:eastAsia="zh-CN" w:bidi="hi-IN"/>
        </w:rPr>
        <w:t xml:space="preserve">im Anschluss findet ihr unsere </w:t>
      </w:r>
      <w:r>
        <w:rPr>
          <w:rFonts w:ascii="Secca KjG" w:eastAsia="DejaVu Sans" w:hAnsi="Secca KjG" w:cs="Noto Sans Devanagari"/>
          <w:kern w:val="3"/>
          <w:sz w:val="24"/>
          <w:szCs w:val="24"/>
          <w:lang w:eastAsia="zh-CN" w:bidi="hi-IN"/>
        </w:rPr>
        <w:t xml:space="preserve">Mustersatzung. </w:t>
      </w:r>
    </w:p>
    <w:p w14:paraId="3FAA08E1" w14:textId="77777777"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p>
    <w:p w14:paraId="79236E56" w14:textId="77777777"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u w:val="single"/>
          <w:lang w:eastAsia="zh-CN" w:bidi="hi-IN"/>
        </w:rPr>
      </w:pPr>
      <w:r w:rsidRPr="0067226D">
        <w:rPr>
          <w:rFonts w:ascii="Secca KjG" w:eastAsia="DejaVu Sans" w:hAnsi="Secca KjG" w:cs="Noto Sans Devanagari"/>
          <w:kern w:val="3"/>
          <w:sz w:val="24"/>
          <w:szCs w:val="24"/>
          <w:u w:val="single"/>
          <w:lang w:eastAsia="zh-CN" w:bidi="hi-IN"/>
        </w:rPr>
        <w:t>Zum Umgang mit dieser Mustersatzung:</w:t>
      </w:r>
    </w:p>
    <w:p w14:paraId="5F4CC7D6" w14:textId="326A6372" w:rsidR="0067226D" w:rsidRP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r w:rsidRPr="0067226D">
        <w:rPr>
          <w:rFonts w:ascii="Secca KjG" w:eastAsia="DejaVu Sans" w:hAnsi="Secca KjG" w:cs="Noto Sans Devanagari"/>
          <w:kern w:val="3"/>
          <w:sz w:val="24"/>
          <w:szCs w:val="24"/>
          <w:lang w:eastAsia="zh-CN" w:bidi="hi-IN"/>
        </w:rPr>
        <w:t>An allen Stellen, an denen ihr auf jeden Fall noch Änderungen vornehmen müsst</w:t>
      </w:r>
      <w:r>
        <w:rPr>
          <w:rFonts w:ascii="Secca KjG" w:eastAsia="DejaVu Sans" w:hAnsi="Secca KjG" w:cs="Noto Sans Devanagari"/>
          <w:kern w:val="3"/>
          <w:sz w:val="24"/>
          <w:szCs w:val="24"/>
          <w:lang w:eastAsia="zh-CN" w:bidi="hi-IN"/>
        </w:rPr>
        <w:t>/könnt</w:t>
      </w:r>
      <w:r w:rsidRPr="0067226D">
        <w:rPr>
          <w:rFonts w:ascii="Secca KjG" w:eastAsia="DejaVu Sans" w:hAnsi="Secca KjG" w:cs="Noto Sans Devanagari"/>
          <w:kern w:val="3"/>
          <w:sz w:val="24"/>
          <w:szCs w:val="24"/>
          <w:lang w:eastAsia="zh-CN" w:bidi="hi-IN"/>
        </w:rPr>
        <w:t>, sind Kommentare angebracht.</w:t>
      </w:r>
    </w:p>
    <w:p w14:paraId="3BB42F66" w14:textId="77777777" w:rsid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r w:rsidRPr="0067226D">
        <w:rPr>
          <w:rFonts w:ascii="Secca KjG" w:eastAsia="DejaVu Sans" w:hAnsi="Secca KjG" w:cs="Noto Sans Devanagari"/>
          <w:kern w:val="3"/>
          <w:sz w:val="24"/>
          <w:szCs w:val="24"/>
          <w:lang w:eastAsia="zh-CN" w:bidi="hi-IN"/>
        </w:rPr>
        <w:t xml:space="preserve">Die Satzung muss vom Verwaltungsrat genehmigt werden. Dazu ist es wichtig, dass ihr </w:t>
      </w:r>
      <w:r w:rsidRPr="0067226D">
        <w:rPr>
          <w:rFonts w:ascii="Secca KjG" w:eastAsia="DejaVu Sans" w:hAnsi="Secca KjG" w:cs="Noto Sans Devanagari"/>
          <w:b/>
          <w:bCs/>
          <w:kern w:val="3"/>
          <w:sz w:val="24"/>
          <w:szCs w:val="24"/>
          <w:u w:val="single"/>
          <w:lang w:eastAsia="zh-CN" w:bidi="hi-IN"/>
        </w:rPr>
        <w:t>alle</w:t>
      </w:r>
      <w:r w:rsidRPr="0067226D">
        <w:rPr>
          <w:rFonts w:ascii="Secca KjG" w:eastAsia="DejaVu Sans" w:hAnsi="Secca KjG" w:cs="Noto Sans Devanagari"/>
          <w:b/>
          <w:bCs/>
          <w:kern w:val="3"/>
          <w:sz w:val="24"/>
          <w:szCs w:val="24"/>
          <w:lang w:eastAsia="zh-CN" w:bidi="hi-IN"/>
        </w:rPr>
        <w:t xml:space="preserve"> Änderungen, die ihr am Dokument vornehmt, markiert</w:t>
      </w:r>
      <w:r w:rsidRPr="0067226D">
        <w:rPr>
          <w:rFonts w:ascii="Secca KjG" w:eastAsia="DejaVu Sans" w:hAnsi="Secca KjG" w:cs="Noto Sans Devanagari"/>
          <w:kern w:val="3"/>
          <w:sz w:val="24"/>
          <w:szCs w:val="24"/>
          <w:lang w:eastAsia="zh-CN" w:bidi="hi-IN"/>
        </w:rPr>
        <w:t xml:space="preserve">. Das hilft uns bei der Bearbeitung der Satzung enorm und beschleunigt den Prozess. </w:t>
      </w:r>
    </w:p>
    <w:p w14:paraId="211F3D14" w14:textId="3F15A052" w:rsid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r w:rsidRPr="0067226D">
        <w:rPr>
          <w:rFonts w:ascii="Secca KjG" w:eastAsia="DejaVu Sans" w:hAnsi="Secca KjG" w:cs="Noto Sans Devanagari"/>
          <w:kern w:val="3"/>
          <w:sz w:val="24"/>
          <w:szCs w:val="24"/>
          <w:lang w:eastAsia="zh-CN" w:bidi="hi-IN"/>
        </w:rPr>
        <w:t xml:space="preserve">Dazu könnt ihr in Word den Bearbeitungsmodus unter Überprüfen </w:t>
      </w:r>
      <w:r w:rsidRPr="0067226D">
        <w:rPr>
          <w:rFonts w:eastAsia="DejaVu Sans"/>
          <w:kern w:val="3"/>
          <w:sz w:val="24"/>
          <w:szCs w:val="24"/>
          <w:lang w:eastAsia="zh-CN" w:bidi="hi-IN"/>
        </w:rPr>
        <w:t>→</w:t>
      </w:r>
      <w:r w:rsidRPr="0067226D">
        <w:rPr>
          <w:rFonts w:ascii="Secca KjG" w:eastAsia="DejaVu Sans" w:hAnsi="Secca KjG" w:cs="Noto Sans Devanagari"/>
          <w:kern w:val="3"/>
          <w:sz w:val="24"/>
          <w:szCs w:val="24"/>
          <w:lang w:eastAsia="zh-CN" w:bidi="hi-IN"/>
        </w:rPr>
        <w:t xml:space="preserve"> </w:t>
      </w:r>
      <w:r w:rsidRPr="0067226D">
        <w:rPr>
          <w:rFonts w:ascii="Secca KjG" w:eastAsia="DejaVu Sans" w:hAnsi="Secca KjG" w:cs="Secca KjG"/>
          <w:kern w:val="3"/>
          <w:sz w:val="24"/>
          <w:szCs w:val="24"/>
          <w:lang w:eastAsia="zh-CN" w:bidi="hi-IN"/>
        </w:rPr>
        <w:t>Ä</w:t>
      </w:r>
      <w:r w:rsidRPr="0067226D">
        <w:rPr>
          <w:rFonts w:ascii="Secca KjG" w:eastAsia="DejaVu Sans" w:hAnsi="Secca KjG" w:cs="Noto Sans Devanagari"/>
          <w:kern w:val="3"/>
          <w:sz w:val="24"/>
          <w:szCs w:val="24"/>
          <w:lang w:eastAsia="zh-CN" w:bidi="hi-IN"/>
        </w:rPr>
        <w:t>nderungen nachverfolgen aktivieren.</w:t>
      </w:r>
    </w:p>
    <w:p w14:paraId="70B925A5" w14:textId="09C1DE57" w:rsidR="0067226D" w:rsidRDefault="0067226D" w:rsidP="0067226D">
      <w:pPr>
        <w:suppressAutoHyphens/>
        <w:autoSpaceDN w:val="0"/>
        <w:spacing w:line="240" w:lineRule="auto"/>
        <w:textAlignment w:val="baseline"/>
        <w:rPr>
          <w:rFonts w:ascii="Secca KjG" w:eastAsia="DejaVu Sans" w:hAnsi="Secca KjG" w:cs="Noto Sans Devanagari"/>
          <w:kern w:val="3"/>
          <w:sz w:val="24"/>
          <w:szCs w:val="24"/>
          <w:lang w:eastAsia="zh-CN" w:bidi="hi-IN"/>
        </w:rPr>
      </w:pPr>
    </w:p>
    <w:p w14:paraId="6D7B5405" w14:textId="77777777" w:rsidR="0067226D" w:rsidRPr="0067226D" w:rsidRDefault="0067226D" w:rsidP="0067226D">
      <w:pPr>
        <w:suppressAutoHyphens/>
        <w:autoSpaceDN w:val="0"/>
        <w:spacing w:line="240" w:lineRule="auto"/>
        <w:textAlignment w:val="baseline"/>
        <w:rPr>
          <w:rFonts w:ascii="Liberation Serif" w:eastAsia="DejaVu Sans" w:hAnsi="Liberation Serif" w:cs="Noto Sans Devanagari"/>
          <w:kern w:val="3"/>
          <w:sz w:val="24"/>
          <w:szCs w:val="24"/>
          <w:lang w:eastAsia="zh-CN" w:bidi="hi-IN"/>
        </w:rPr>
      </w:pPr>
    </w:p>
    <w:p w14:paraId="4676EB2D" w14:textId="77777777" w:rsidR="0067226D" w:rsidRPr="0067226D" w:rsidRDefault="0067226D" w:rsidP="0067226D">
      <w:pPr>
        <w:suppressAutoHyphens/>
        <w:autoSpaceDN w:val="0"/>
        <w:spacing w:line="240" w:lineRule="auto"/>
        <w:textAlignment w:val="baseline"/>
        <w:rPr>
          <w:rFonts w:ascii="Liberation Serif" w:eastAsia="DejaVu Sans" w:hAnsi="Liberation Serif" w:cs="Noto Sans Devanagari"/>
          <w:kern w:val="3"/>
          <w:sz w:val="24"/>
          <w:szCs w:val="24"/>
          <w:lang w:eastAsia="zh-CN" w:bidi="hi-IN"/>
        </w:rPr>
      </w:pPr>
      <w:r w:rsidRPr="0067226D">
        <w:rPr>
          <w:rFonts w:ascii="Secca KjG" w:eastAsia="DejaVu Sans" w:hAnsi="Secca KjG" w:cs="Noto Sans Devanagari"/>
          <w:noProof/>
          <w:kern w:val="3"/>
          <w:sz w:val="24"/>
          <w:szCs w:val="24"/>
        </w:rPr>
        <w:drawing>
          <wp:anchor distT="0" distB="0" distL="114300" distR="114300" simplePos="0" relativeHeight="251659264" behindDoc="0" locked="0" layoutInCell="1" allowOverlap="1" wp14:anchorId="5B28FF0E" wp14:editId="4ECD9088">
            <wp:simplePos x="0" y="0"/>
            <wp:positionH relativeFrom="column">
              <wp:align>center</wp:align>
            </wp:positionH>
            <wp:positionV relativeFrom="paragraph">
              <wp:align>top</wp:align>
            </wp:positionV>
            <wp:extent cx="5753157" cy="1322643"/>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53157" cy="1322643"/>
                    </a:xfrm>
                    <a:prstGeom prst="rect">
                      <a:avLst/>
                    </a:prstGeom>
                    <a:noFill/>
                    <a:ln>
                      <a:noFill/>
                      <a:prstDash/>
                    </a:ln>
                  </pic:spPr>
                </pic:pic>
              </a:graphicData>
            </a:graphic>
          </wp:anchor>
        </w:drawing>
      </w:r>
      <w:r w:rsidRPr="0067226D">
        <w:rPr>
          <w:rFonts w:ascii="Secca KjG" w:eastAsia="DejaVu Sans" w:hAnsi="Secca KjG" w:cs="Noto Sans Devanagari"/>
          <w:kern w:val="3"/>
          <w:sz w:val="24"/>
          <w:szCs w:val="24"/>
          <w:lang w:eastAsia="zh-CN" w:bidi="hi-IN"/>
        </w:rPr>
        <w:t xml:space="preserve">In LibreOffice geht das unter Bearbeiten </w:t>
      </w:r>
      <w:r w:rsidRPr="0067226D">
        <w:rPr>
          <w:rFonts w:eastAsia="DejaVu Sans"/>
          <w:kern w:val="3"/>
          <w:sz w:val="24"/>
          <w:szCs w:val="24"/>
          <w:lang w:eastAsia="zh-CN" w:bidi="hi-IN"/>
        </w:rPr>
        <w:t>→</w:t>
      </w:r>
      <w:r w:rsidRPr="0067226D">
        <w:rPr>
          <w:rFonts w:ascii="Secca KjG" w:eastAsia="DejaVu Sans" w:hAnsi="Secca KjG" w:cs="Noto Sans Devanagari"/>
          <w:kern w:val="3"/>
          <w:sz w:val="24"/>
          <w:szCs w:val="24"/>
          <w:lang w:eastAsia="zh-CN" w:bidi="hi-IN"/>
        </w:rPr>
        <w:t xml:space="preserve"> </w:t>
      </w:r>
      <w:r w:rsidRPr="0067226D">
        <w:rPr>
          <w:rFonts w:ascii="Secca KjG" w:eastAsia="DejaVu Sans" w:hAnsi="Secca KjG" w:cs="Secca KjG"/>
          <w:kern w:val="3"/>
          <w:sz w:val="24"/>
          <w:szCs w:val="24"/>
          <w:lang w:eastAsia="zh-CN" w:bidi="hi-IN"/>
        </w:rPr>
        <w:t>Ä</w:t>
      </w:r>
      <w:r w:rsidRPr="0067226D">
        <w:rPr>
          <w:rFonts w:ascii="Secca KjG" w:eastAsia="DejaVu Sans" w:hAnsi="Secca KjG" w:cs="Noto Sans Devanagari"/>
          <w:kern w:val="3"/>
          <w:sz w:val="24"/>
          <w:szCs w:val="24"/>
          <w:lang w:eastAsia="zh-CN" w:bidi="hi-IN"/>
        </w:rPr>
        <w:t xml:space="preserve">nderungen verfolgen </w:t>
      </w:r>
      <w:r w:rsidRPr="0067226D">
        <w:rPr>
          <w:rFonts w:eastAsia="DejaVu Sans"/>
          <w:kern w:val="3"/>
          <w:sz w:val="24"/>
          <w:szCs w:val="24"/>
          <w:lang w:eastAsia="zh-CN" w:bidi="hi-IN"/>
        </w:rPr>
        <w:t>→</w:t>
      </w:r>
      <w:r w:rsidRPr="0067226D">
        <w:rPr>
          <w:rFonts w:ascii="Secca KjG" w:eastAsia="DejaVu Sans" w:hAnsi="Secca KjG" w:cs="Noto Sans Devanagari"/>
          <w:kern w:val="3"/>
          <w:sz w:val="24"/>
          <w:szCs w:val="24"/>
          <w:lang w:eastAsia="zh-CN" w:bidi="hi-IN"/>
        </w:rPr>
        <w:t xml:space="preserve"> aufzeichnen.</w:t>
      </w:r>
    </w:p>
    <w:p w14:paraId="1B17E144" w14:textId="78D5F86F" w:rsidR="0067226D" w:rsidRDefault="0067226D">
      <w:pPr>
        <w:spacing w:line="240" w:lineRule="auto"/>
        <w:rPr>
          <w:rFonts w:ascii="Secca KjG" w:eastAsia="Times" w:hAnsi="Secca KjG" w:cs="Times"/>
          <w:b/>
          <w:color w:val="000000"/>
          <w:sz w:val="50"/>
          <w:szCs w:val="50"/>
        </w:rPr>
      </w:pPr>
    </w:p>
    <w:p w14:paraId="4A4E9B16" w14:textId="05D1E103" w:rsidR="00D25E98" w:rsidRDefault="00D25E98">
      <w:pPr>
        <w:spacing w:line="240" w:lineRule="auto"/>
        <w:rPr>
          <w:rFonts w:ascii="Secca KjG" w:eastAsia="Times" w:hAnsi="Secca KjG" w:cs="Times"/>
          <w:color w:val="000000"/>
          <w:sz w:val="32"/>
          <w:szCs w:val="50"/>
        </w:rPr>
      </w:pPr>
      <w:r>
        <w:rPr>
          <w:rFonts w:ascii="Secca KjG" w:eastAsia="Times" w:hAnsi="Secca KjG" w:cs="Times"/>
          <w:color w:val="000000"/>
          <w:sz w:val="32"/>
          <w:szCs w:val="50"/>
        </w:rPr>
        <w:t xml:space="preserve">Eure Satzung schickt ihr dann zur Genehmigung an </w:t>
      </w:r>
      <w:hyperlink r:id="rId9" w:history="1">
        <w:r w:rsidRPr="0041070C">
          <w:rPr>
            <w:rStyle w:val="Hyperlink"/>
            <w:rFonts w:ascii="Secca KjG" w:eastAsia="Times" w:hAnsi="Secca KjG" w:cs="Times"/>
            <w:sz w:val="32"/>
            <w:szCs w:val="50"/>
          </w:rPr>
          <w:t>satzung@kjg-freiburg.de</w:t>
        </w:r>
      </w:hyperlink>
    </w:p>
    <w:p w14:paraId="22CA2E0E" w14:textId="3DF63F7B" w:rsidR="00D25E98" w:rsidRDefault="00D25E98">
      <w:pPr>
        <w:spacing w:line="240" w:lineRule="auto"/>
        <w:rPr>
          <w:rFonts w:ascii="Secca KjG" w:eastAsia="Times" w:hAnsi="Secca KjG" w:cs="Times"/>
          <w:color w:val="000000"/>
          <w:sz w:val="32"/>
          <w:szCs w:val="50"/>
        </w:rPr>
      </w:pPr>
      <w:r>
        <w:rPr>
          <w:rFonts w:ascii="Secca KjG" w:eastAsia="Times" w:hAnsi="Secca KjG" w:cs="Times"/>
          <w:color w:val="000000"/>
          <w:sz w:val="32"/>
          <w:szCs w:val="50"/>
        </w:rPr>
        <w:t>Auch bei Unsicherheiten oder Fragen rund um das Thema Satzung</w:t>
      </w:r>
      <w:bookmarkStart w:id="0" w:name="_GoBack"/>
      <w:bookmarkEnd w:id="0"/>
      <w:r>
        <w:rPr>
          <w:rFonts w:ascii="Secca KjG" w:eastAsia="Times" w:hAnsi="Secca KjG" w:cs="Times"/>
          <w:color w:val="000000"/>
          <w:sz w:val="32"/>
          <w:szCs w:val="50"/>
        </w:rPr>
        <w:t xml:space="preserve"> könnt ihr euch an diese Mailadresse wenden. </w:t>
      </w:r>
    </w:p>
    <w:p w14:paraId="18C73043" w14:textId="7065A035" w:rsidR="00D25E98" w:rsidRDefault="00D25E98">
      <w:pPr>
        <w:spacing w:line="240" w:lineRule="auto"/>
        <w:rPr>
          <w:rFonts w:ascii="Secca KjG" w:eastAsia="Times" w:hAnsi="Secca KjG" w:cs="Times"/>
          <w:color w:val="000000"/>
          <w:sz w:val="32"/>
          <w:szCs w:val="50"/>
        </w:rPr>
      </w:pPr>
    </w:p>
    <w:p w14:paraId="05C010DC" w14:textId="77777777" w:rsidR="00D25E98" w:rsidRDefault="00D25E98">
      <w:pPr>
        <w:spacing w:line="240" w:lineRule="auto"/>
        <w:rPr>
          <w:rFonts w:ascii="Secca KjG" w:eastAsia="Times" w:hAnsi="Secca KjG" w:cs="Times"/>
          <w:color w:val="000000"/>
          <w:sz w:val="32"/>
          <w:szCs w:val="50"/>
        </w:rPr>
      </w:pPr>
    </w:p>
    <w:p w14:paraId="5EC01FAA" w14:textId="33B1B3D4" w:rsidR="00D25E98" w:rsidRPr="00D25E98" w:rsidRDefault="00D25E98">
      <w:pPr>
        <w:spacing w:line="240" w:lineRule="auto"/>
        <w:rPr>
          <w:rFonts w:ascii="Secca KjG" w:eastAsia="Times" w:hAnsi="Secca KjG" w:cs="Times"/>
          <w:color w:val="000000"/>
          <w:sz w:val="32"/>
          <w:szCs w:val="50"/>
        </w:rPr>
      </w:pPr>
    </w:p>
    <w:p w14:paraId="0DD65401"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1B09CA3D"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61A035AA"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2AA62232" w14:textId="77777777" w:rsidR="0067226D" w:rsidRDefault="0067226D"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sectPr w:rsidR="0067226D" w:rsidSect="000D4BA1">
          <w:footerReference w:type="even" r:id="rId10"/>
          <w:footerReference w:type="default" r:id="rId11"/>
          <w:pgSz w:w="11900" w:h="16840"/>
          <w:pgMar w:top="1417" w:right="1417" w:bottom="1134" w:left="1417" w:header="708" w:footer="708" w:gutter="0"/>
          <w:cols w:space="708"/>
          <w:docGrid w:linePitch="360"/>
        </w:sectPr>
      </w:pPr>
    </w:p>
    <w:p w14:paraId="5A379ABD" w14:textId="7040A173" w:rsidR="00622FB6"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7A7EBCF3" w14:textId="55C8D143" w:rsidR="0067226D" w:rsidRDefault="0067226D"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1410CA4A" w14:textId="58B44F09" w:rsidR="0067226D" w:rsidRDefault="0067226D"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1848F5EC" w14:textId="77777777" w:rsidR="0067226D" w:rsidRPr="0069586D" w:rsidRDefault="0067226D"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223838A7"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p>
    <w:p w14:paraId="61E21909"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r w:rsidRPr="0069586D">
        <w:rPr>
          <w:rFonts w:ascii="Secca KjG" w:eastAsia="Times" w:hAnsi="Secca KjG" w:cs="Times"/>
          <w:b/>
          <w:color w:val="000000"/>
          <w:sz w:val="50"/>
          <w:szCs w:val="50"/>
        </w:rPr>
        <w:t xml:space="preserve">Satzung </w:t>
      </w:r>
    </w:p>
    <w:p w14:paraId="39E75B37" w14:textId="0A80CFBA" w:rsidR="00622FB6" w:rsidRPr="001646BE" w:rsidRDefault="00622FB6" w:rsidP="00622FB6">
      <w:pPr>
        <w:widowControl w:val="0"/>
        <w:pBdr>
          <w:top w:val="nil"/>
          <w:left w:val="nil"/>
          <w:bottom w:val="nil"/>
          <w:right w:val="nil"/>
          <w:between w:val="nil"/>
        </w:pBdr>
        <w:spacing w:after="100"/>
        <w:jc w:val="center"/>
        <w:rPr>
          <w:rFonts w:ascii="Secca KjG" w:eastAsia="Times" w:hAnsi="Secca KjG" w:cs="Times"/>
          <w:color w:val="000000"/>
          <w:sz w:val="28"/>
          <w:szCs w:val="28"/>
        </w:rPr>
      </w:pPr>
      <w:r w:rsidRPr="001646BE">
        <w:rPr>
          <w:rFonts w:ascii="Secca KjG" w:eastAsia="Times" w:hAnsi="Secca KjG" w:cs="Times"/>
          <w:color w:val="000000"/>
          <w:sz w:val="28"/>
          <w:szCs w:val="28"/>
        </w:rPr>
        <w:t xml:space="preserve">der </w:t>
      </w:r>
      <w:r w:rsidR="0064047A" w:rsidRPr="001646BE">
        <w:rPr>
          <w:rFonts w:ascii="Secca KjG" w:eastAsia="Times" w:hAnsi="Secca KjG" w:cs="Times"/>
          <w:color w:val="000000"/>
          <w:sz w:val="28"/>
          <w:szCs w:val="28"/>
        </w:rPr>
        <w:t>Ortsgruppe</w:t>
      </w:r>
      <w:r w:rsidR="002F600E">
        <w:rPr>
          <w:rFonts w:ascii="Secca KjG" w:eastAsia="Times" w:hAnsi="Secca KjG" w:cs="Times"/>
          <w:color w:val="000000"/>
          <w:sz w:val="28"/>
          <w:szCs w:val="28"/>
        </w:rPr>
        <w:t xml:space="preserve"> </w:t>
      </w:r>
      <w:r w:rsidR="00CF358D">
        <w:rPr>
          <w:rFonts w:ascii="Secca KjG" w:eastAsia="Times" w:hAnsi="Secca KjG" w:cs="Times"/>
          <w:color w:val="000000"/>
          <w:sz w:val="28"/>
          <w:szCs w:val="28"/>
        </w:rPr>
        <w:t>der</w:t>
      </w:r>
    </w:p>
    <w:p w14:paraId="7BA32ADD" w14:textId="1254DE9E" w:rsidR="00622FB6" w:rsidRDefault="00622FB6" w:rsidP="00622FB6">
      <w:pPr>
        <w:widowControl w:val="0"/>
        <w:pBdr>
          <w:top w:val="nil"/>
          <w:left w:val="nil"/>
          <w:bottom w:val="nil"/>
          <w:right w:val="nil"/>
          <w:between w:val="nil"/>
        </w:pBdr>
        <w:spacing w:after="100"/>
        <w:jc w:val="center"/>
        <w:rPr>
          <w:rFonts w:ascii="Secca KjG" w:eastAsia="Times" w:hAnsi="Secca KjG" w:cs="Times"/>
          <w:b/>
          <w:color w:val="000000"/>
          <w:sz w:val="50"/>
          <w:szCs w:val="50"/>
        </w:rPr>
      </w:pPr>
      <w:r w:rsidRPr="001646BE">
        <w:rPr>
          <w:rFonts w:ascii="Secca KjG" w:eastAsia="Times" w:hAnsi="Secca KjG" w:cs="Times"/>
          <w:b/>
          <w:color w:val="000000"/>
          <w:sz w:val="50"/>
          <w:szCs w:val="50"/>
        </w:rPr>
        <w:t>Katholischen jungen</w:t>
      </w:r>
      <w:r w:rsidRPr="0069586D">
        <w:rPr>
          <w:rFonts w:ascii="Secca KjG" w:eastAsia="Times" w:hAnsi="Secca KjG" w:cs="Times"/>
          <w:b/>
          <w:color w:val="000000"/>
          <w:sz w:val="50"/>
          <w:szCs w:val="50"/>
        </w:rPr>
        <w:t xml:space="preserve"> Gemeinde </w:t>
      </w:r>
    </w:p>
    <w:p w14:paraId="3DB050FA" w14:textId="77777777" w:rsidR="00622FB6" w:rsidRPr="0069586D" w:rsidRDefault="00622FB6" w:rsidP="00622FB6">
      <w:pPr>
        <w:widowControl w:val="0"/>
        <w:pBdr>
          <w:top w:val="nil"/>
          <w:left w:val="nil"/>
          <w:bottom w:val="nil"/>
          <w:right w:val="nil"/>
          <w:between w:val="nil"/>
        </w:pBdr>
        <w:spacing w:after="100"/>
        <w:jc w:val="center"/>
        <w:rPr>
          <w:rFonts w:ascii="Secca KjG" w:eastAsia="Times" w:hAnsi="Secca KjG" w:cs="Times"/>
          <w:color w:val="000000"/>
          <w:sz w:val="28"/>
          <w:szCs w:val="28"/>
        </w:rPr>
      </w:pPr>
      <w:r w:rsidRPr="0069586D">
        <w:rPr>
          <w:rFonts w:ascii="Secca KjG" w:eastAsia="Times" w:hAnsi="Secca KjG" w:cs="Times"/>
          <w:color w:val="000000"/>
          <w:sz w:val="28"/>
          <w:szCs w:val="28"/>
        </w:rPr>
        <w:t>in der Erzdiözese Freiburg</w:t>
      </w:r>
    </w:p>
    <w:p w14:paraId="301F67DB" w14:textId="642B0DE3" w:rsidR="00622FB6" w:rsidRPr="0069586D" w:rsidRDefault="007E1125" w:rsidP="007E1125">
      <w:pPr>
        <w:widowControl w:val="0"/>
        <w:pBdr>
          <w:top w:val="nil"/>
          <w:left w:val="nil"/>
          <w:bottom w:val="nil"/>
          <w:right w:val="nil"/>
          <w:between w:val="nil"/>
        </w:pBdr>
        <w:spacing w:after="100"/>
        <w:jc w:val="center"/>
        <w:rPr>
          <w:rFonts w:ascii="Secca KjG" w:hAnsi="Secca KjG"/>
          <w:i/>
        </w:rPr>
      </w:pPr>
      <w:r w:rsidRPr="0069586D">
        <w:rPr>
          <w:rFonts w:ascii="Secca KjG" w:hAnsi="Secca KjG"/>
          <w:i/>
        </w:rPr>
        <w:t xml:space="preserve">Stand: </w:t>
      </w:r>
      <w:r w:rsidR="00EE523E">
        <w:rPr>
          <w:rFonts w:ascii="Secca KjG" w:hAnsi="Secca KjG"/>
          <w:i/>
        </w:rPr>
        <w:t>08.05.2021</w:t>
      </w:r>
    </w:p>
    <w:p w14:paraId="3FDFF8A7"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0E52EC12"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1E373A5E"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47C6FB18"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379BA47B"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5FEC534D" w14:textId="77777777" w:rsidR="00622FB6" w:rsidRPr="0069586D" w:rsidRDefault="00622FB6" w:rsidP="00622FB6">
      <w:pPr>
        <w:widowControl w:val="0"/>
        <w:pBdr>
          <w:top w:val="nil"/>
          <w:left w:val="nil"/>
          <w:bottom w:val="nil"/>
          <w:right w:val="nil"/>
          <w:between w:val="nil"/>
        </w:pBdr>
        <w:spacing w:after="100"/>
        <w:rPr>
          <w:rFonts w:ascii="Secca KjG" w:hAnsi="Secca KjG"/>
        </w:rPr>
      </w:pPr>
    </w:p>
    <w:p w14:paraId="08448CD7" w14:textId="77777777" w:rsidR="00BE0F10" w:rsidRPr="0069586D" w:rsidRDefault="00BE0F10" w:rsidP="00622FB6">
      <w:pPr>
        <w:widowControl w:val="0"/>
        <w:pBdr>
          <w:top w:val="nil"/>
          <w:left w:val="nil"/>
          <w:bottom w:val="nil"/>
          <w:right w:val="nil"/>
          <w:between w:val="nil"/>
        </w:pBdr>
        <w:spacing w:after="100"/>
        <w:rPr>
          <w:rFonts w:ascii="Secca KjG" w:hAnsi="Secca KjG"/>
        </w:rPr>
      </w:pPr>
    </w:p>
    <w:p w14:paraId="48DBBBBE" w14:textId="77777777" w:rsidR="00BE0F10" w:rsidRPr="0069586D" w:rsidRDefault="00BE0F10" w:rsidP="00622FB6">
      <w:pPr>
        <w:widowControl w:val="0"/>
        <w:pBdr>
          <w:top w:val="nil"/>
          <w:left w:val="nil"/>
          <w:bottom w:val="nil"/>
          <w:right w:val="nil"/>
          <w:between w:val="nil"/>
        </w:pBdr>
        <w:spacing w:after="100"/>
        <w:rPr>
          <w:rFonts w:ascii="Secca KjG" w:hAnsi="Secca KjG"/>
        </w:rPr>
      </w:pPr>
    </w:p>
    <w:p w14:paraId="5BB624A6" w14:textId="593E5FD0" w:rsidR="00913DE8" w:rsidRPr="0069586D" w:rsidRDefault="00913DE8" w:rsidP="00D94534">
      <w:pPr>
        <w:spacing w:line="240" w:lineRule="auto"/>
        <w:rPr>
          <w:rFonts w:ascii="Secca KjG" w:hAnsi="Secca KjG"/>
        </w:rPr>
      </w:pPr>
      <w:r w:rsidRPr="0069586D">
        <w:rPr>
          <w:rFonts w:ascii="Secca KjG" w:hAnsi="Secca KjG"/>
        </w:rPr>
        <w:br w:type="page"/>
      </w:r>
    </w:p>
    <w:p w14:paraId="75A8CAC5" w14:textId="6B232719" w:rsidR="00D94534" w:rsidRPr="0069586D" w:rsidRDefault="00D94534" w:rsidP="00D94534">
      <w:pPr>
        <w:spacing w:line="240" w:lineRule="auto"/>
        <w:rPr>
          <w:rFonts w:ascii="Secca KjG" w:hAnsi="Secca KjG"/>
          <w:b/>
        </w:rPr>
      </w:pPr>
      <w:r w:rsidRPr="0069586D">
        <w:rPr>
          <w:rFonts w:ascii="Secca KjG" w:eastAsia="Times" w:hAnsi="Secca KjG" w:cs="Times"/>
          <w:b/>
          <w:color w:val="000000"/>
          <w:sz w:val="42"/>
          <w:szCs w:val="42"/>
        </w:rPr>
        <w:lastRenderedPageBreak/>
        <w:t>Inhaltsverzeichnis</w:t>
      </w:r>
    </w:p>
    <w:p w14:paraId="6777D8EE" w14:textId="77777777" w:rsidR="00DA2D96" w:rsidRPr="00716A84" w:rsidRDefault="00DA2D96">
      <w:pPr>
        <w:rPr>
          <w:rFonts w:ascii="Secca KjG" w:hAnsi="Secca KjG"/>
          <w:sz w:val="20"/>
          <w:szCs w:val="20"/>
        </w:rPr>
      </w:pPr>
    </w:p>
    <w:p w14:paraId="66F54A65" w14:textId="30E68A72" w:rsidR="00C779AA" w:rsidRDefault="00913DE8">
      <w:pPr>
        <w:pStyle w:val="Verzeichnis1"/>
        <w:rPr>
          <w:rFonts w:asciiTheme="minorHAnsi" w:eastAsiaTheme="minorEastAsia" w:hAnsiTheme="minorHAnsi" w:cstheme="minorBidi"/>
          <w:b w:val="0"/>
        </w:rPr>
      </w:pPr>
      <w:r w:rsidRPr="000D0F47">
        <w:rPr>
          <w:sz w:val="16"/>
          <w:szCs w:val="20"/>
        </w:rPr>
        <w:fldChar w:fldCharType="begin"/>
      </w:r>
      <w:r w:rsidRPr="000D0F47">
        <w:rPr>
          <w:sz w:val="16"/>
          <w:szCs w:val="20"/>
        </w:rPr>
        <w:instrText xml:space="preserve"> TOC \o "1-3" \h \z \u </w:instrText>
      </w:r>
      <w:r w:rsidRPr="000D0F47">
        <w:rPr>
          <w:sz w:val="16"/>
          <w:szCs w:val="20"/>
        </w:rPr>
        <w:fldChar w:fldCharType="separate"/>
      </w:r>
      <w:hyperlink w:anchor="_Toc78812476" w:history="1">
        <w:r w:rsidR="00C779AA" w:rsidRPr="00890544">
          <w:rPr>
            <w:rStyle w:val="Hyperlink"/>
          </w:rPr>
          <w:t>1 Satzung</w:t>
        </w:r>
        <w:r w:rsidR="00C779AA">
          <w:rPr>
            <w:webHidden/>
          </w:rPr>
          <w:tab/>
        </w:r>
        <w:r w:rsidR="00C779AA">
          <w:rPr>
            <w:webHidden/>
          </w:rPr>
          <w:fldChar w:fldCharType="begin"/>
        </w:r>
        <w:r w:rsidR="00C779AA">
          <w:rPr>
            <w:webHidden/>
          </w:rPr>
          <w:instrText xml:space="preserve"> PAGEREF _Toc78812476 \h </w:instrText>
        </w:r>
        <w:r w:rsidR="00C779AA">
          <w:rPr>
            <w:webHidden/>
          </w:rPr>
        </w:r>
        <w:r w:rsidR="00C779AA">
          <w:rPr>
            <w:webHidden/>
          </w:rPr>
          <w:fldChar w:fldCharType="separate"/>
        </w:r>
        <w:r w:rsidR="00C779AA">
          <w:rPr>
            <w:webHidden/>
          </w:rPr>
          <w:t>3</w:t>
        </w:r>
        <w:r w:rsidR="00C779AA">
          <w:rPr>
            <w:webHidden/>
          </w:rPr>
          <w:fldChar w:fldCharType="end"/>
        </w:r>
      </w:hyperlink>
    </w:p>
    <w:p w14:paraId="6B3400B2" w14:textId="494DB7B4" w:rsidR="00C779AA" w:rsidRDefault="00FB335C">
      <w:pPr>
        <w:pStyle w:val="Verzeichnis2"/>
        <w:tabs>
          <w:tab w:val="right" w:leader="dot" w:pos="9056"/>
        </w:tabs>
        <w:rPr>
          <w:rFonts w:asciiTheme="minorHAnsi" w:eastAsiaTheme="minorEastAsia" w:hAnsiTheme="minorHAnsi" w:cstheme="minorBidi"/>
          <w:noProof/>
        </w:rPr>
      </w:pPr>
      <w:hyperlink w:anchor="_Toc78812477" w:history="1">
        <w:r w:rsidR="00C779AA" w:rsidRPr="00890544">
          <w:rPr>
            <w:rStyle w:val="Hyperlink"/>
            <w:noProof/>
          </w:rPr>
          <w:t>Grundlagen und Ziele</w:t>
        </w:r>
        <w:r w:rsidR="00C779AA">
          <w:rPr>
            <w:noProof/>
            <w:webHidden/>
          </w:rPr>
          <w:tab/>
        </w:r>
        <w:r w:rsidR="00C779AA">
          <w:rPr>
            <w:noProof/>
            <w:webHidden/>
          </w:rPr>
          <w:fldChar w:fldCharType="begin"/>
        </w:r>
        <w:r w:rsidR="00C779AA">
          <w:rPr>
            <w:noProof/>
            <w:webHidden/>
          </w:rPr>
          <w:instrText xml:space="preserve"> PAGEREF _Toc78812477 \h </w:instrText>
        </w:r>
        <w:r w:rsidR="00C779AA">
          <w:rPr>
            <w:noProof/>
            <w:webHidden/>
          </w:rPr>
        </w:r>
        <w:r w:rsidR="00C779AA">
          <w:rPr>
            <w:noProof/>
            <w:webHidden/>
          </w:rPr>
          <w:fldChar w:fldCharType="separate"/>
        </w:r>
        <w:r w:rsidR="00C779AA">
          <w:rPr>
            <w:noProof/>
            <w:webHidden/>
          </w:rPr>
          <w:t>3</w:t>
        </w:r>
        <w:r w:rsidR="00C779AA">
          <w:rPr>
            <w:noProof/>
            <w:webHidden/>
          </w:rPr>
          <w:fldChar w:fldCharType="end"/>
        </w:r>
      </w:hyperlink>
    </w:p>
    <w:p w14:paraId="450B9E1B" w14:textId="05076C7B" w:rsidR="00C779AA" w:rsidRDefault="00FB335C">
      <w:pPr>
        <w:pStyle w:val="Verzeichnis2"/>
        <w:tabs>
          <w:tab w:val="right" w:leader="dot" w:pos="9056"/>
        </w:tabs>
        <w:rPr>
          <w:rFonts w:asciiTheme="minorHAnsi" w:eastAsiaTheme="minorEastAsia" w:hAnsiTheme="minorHAnsi" w:cstheme="minorBidi"/>
          <w:noProof/>
        </w:rPr>
      </w:pPr>
      <w:hyperlink w:anchor="_Toc78812478" w:history="1">
        <w:r w:rsidR="00C779AA" w:rsidRPr="00890544">
          <w:rPr>
            <w:rStyle w:val="Hyperlink"/>
            <w:noProof/>
          </w:rPr>
          <w:t>I Allgemeine Bestimmungen</w:t>
        </w:r>
        <w:r w:rsidR="00C779AA">
          <w:rPr>
            <w:noProof/>
            <w:webHidden/>
          </w:rPr>
          <w:tab/>
        </w:r>
        <w:r w:rsidR="00C779AA">
          <w:rPr>
            <w:noProof/>
            <w:webHidden/>
          </w:rPr>
          <w:fldChar w:fldCharType="begin"/>
        </w:r>
        <w:r w:rsidR="00C779AA">
          <w:rPr>
            <w:noProof/>
            <w:webHidden/>
          </w:rPr>
          <w:instrText xml:space="preserve"> PAGEREF _Toc78812478 \h </w:instrText>
        </w:r>
        <w:r w:rsidR="00C779AA">
          <w:rPr>
            <w:noProof/>
            <w:webHidden/>
          </w:rPr>
        </w:r>
        <w:r w:rsidR="00C779AA">
          <w:rPr>
            <w:noProof/>
            <w:webHidden/>
          </w:rPr>
          <w:fldChar w:fldCharType="separate"/>
        </w:r>
        <w:r w:rsidR="00C779AA">
          <w:rPr>
            <w:noProof/>
            <w:webHidden/>
          </w:rPr>
          <w:t>4</w:t>
        </w:r>
        <w:r w:rsidR="00C779AA">
          <w:rPr>
            <w:noProof/>
            <w:webHidden/>
          </w:rPr>
          <w:fldChar w:fldCharType="end"/>
        </w:r>
      </w:hyperlink>
    </w:p>
    <w:p w14:paraId="69BD4BF2" w14:textId="716BC5D8" w:rsidR="00C779AA" w:rsidRDefault="00FB335C">
      <w:pPr>
        <w:pStyle w:val="Verzeichnis2"/>
        <w:tabs>
          <w:tab w:val="right" w:leader="dot" w:pos="9056"/>
        </w:tabs>
        <w:rPr>
          <w:rFonts w:asciiTheme="minorHAnsi" w:eastAsiaTheme="minorEastAsia" w:hAnsiTheme="minorHAnsi" w:cstheme="minorBidi"/>
          <w:noProof/>
        </w:rPr>
      </w:pPr>
      <w:hyperlink w:anchor="_Toc78812479" w:history="1">
        <w:r w:rsidR="00C779AA" w:rsidRPr="00890544">
          <w:rPr>
            <w:rStyle w:val="Hyperlink"/>
            <w:noProof/>
          </w:rPr>
          <w:t>II Mitglieder</w:t>
        </w:r>
        <w:r w:rsidR="00C779AA">
          <w:rPr>
            <w:noProof/>
            <w:webHidden/>
          </w:rPr>
          <w:tab/>
        </w:r>
        <w:r w:rsidR="00C779AA">
          <w:rPr>
            <w:noProof/>
            <w:webHidden/>
          </w:rPr>
          <w:fldChar w:fldCharType="begin"/>
        </w:r>
        <w:r w:rsidR="00C779AA">
          <w:rPr>
            <w:noProof/>
            <w:webHidden/>
          </w:rPr>
          <w:instrText xml:space="preserve"> PAGEREF _Toc78812479 \h </w:instrText>
        </w:r>
        <w:r w:rsidR="00C779AA">
          <w:rPr>
            <w:noProof/>
            <w:webHidden/>
          </w:rPr>
        </w:r>
        <w:r w:rsidR="00C779AA">
          <w:rPr>
            <w:noProof/>
            <w:webHidden/>
          </w:rPr>
          <w:fldChar w:fldCharType="separate"/>
        </w:r>
        <w:r w:rsidR="00C779AA">
          <w:rPr>
            <w:noProof/>
            <w:webHidden/>
          </w:rPr>
          <w:t>6</w:t>
        </w:r>
        <w:r w:rsidR="00C779AA">
          <w:rPr>
            <w:noProof/>
            <w:webHidden/>
          </w:rPr>
          <w:fldChar w:fldCharType="end"/>
        </w:r>
      </w:hyperlink>
    </w:p>
    <w:p w14:paraId="1E177076" w14:textId="605DDE8D" w:rsidR="00C779AA" w:rsidRDefault="00FB335C">
      <w:pPr>
        <w:pStyle w:val="Verzeichnis2"/>
        <w:tabs>
          <w:tab w:val="right" w:leader="dot" w:pos="9056"/>
        </w:tabs>
        <w:rPr>
          <w:rFonts w:asciiTheme="minorHAnsi" w:eastAsiaTheme="minorEastAsia" w:hAnsiTheme="minorHAnsi" w:cstheme="minorBidi"/>
          <w:noProof/>
        </w:rPr>
      </w:pPr>
      <w:hyperlink w:anchor="_Toc78812480" w:history="1">
        <w:r w:rsidR="00C779AA" w:rsidRPr="00890544">
          <w:rPr>
            <w:rStyle w:val="Hyperlink"/>
            <w:noProof/>
          </w:rPr>
          <w:t>III KjG vor Ort</w:t>
        </w:r>
        <w:r w:rsidR="00C779AA">
          <w:rPr>
            <w:noProof/>
            <w:webHidden/>
          </w:rPr>
          <w:tab/>
        </w:r>
        <w:r w:rsidR="00C779AA">
          <w:rPr>
            <w:noProof/>
            <w:webHidden/>
          </w:rPr>
          <w:fldChar w:fldCharType="begin"/>
        </w:r>
        <w:r w:rsidR="00C779AA">
          <w:rPr>
            <w:noProof/>
            <w:webHidden/>
          </w:rPr>
          <w:instrText xml:space="preserve"> PAGEREF _Toc78812480 \h </w:instrText>
        </w:r>
        <w:r w:rsidR="00C779AA">
          <w:rPr>
            <w:noProof/>
            <w:webHidden/>
          </w:rPr>
        </w:r>
        <w:r w:rsidR="00C779AA">
          <w:rPr>
            <w:noProof/>
            <w:webHidden/>
          </w:rPr>
          <w:fldChar w:fldCharType="separate"/>
        </w:r>
        <w:r w:rsidR="00C779AA">
          <w:rPr>
            <w:noProof/>
            <w:webHidden/>
          </w:rPr>
          <w:t>7</w:t>
        </w:r>
        <w:r w:rsidR="00C779AA">
          <w:rPr>
            <w:noProof/>
            <w:webHidden/>
          </w:rPr>
          <w:fldChar w:fldCharType="end"/>
        </w:r>
      </w:hyperlink>
    </w:p>
    <w:p w14:paraId="044227C7" w14:textId="6A19CCB8" w:rsidR="00C779AA" w:rsidRDefault="00FB335C">
      <w:pPr>
        <w:pStyle w:val="Verzeichnis3"/>
        <w:rPr>
          <w:rFonts w:asciiTheme="minorHAnsi" w:eastAsiaTheme="minorEastAsia" w:hAnsiTheme="minorHAnsi" w:cstheme="minorBidi"/>
          <w:noProof/>
        </w:rPr>
      </w:pPr>
      <w:hyperlink w:anchor="_Toc78812481" w:history="1">
        <w:r w:rsidR="00C779AA" w:rsidRPr="00890544">
          <w:rPr>
            <w:rStyle w:val="Hyperlink"/>
            <w:noProof/>
          </w:rPr>
          <w:t>a.</w:t>
        </w:r>
        <w:r w:rsidR="00C779AA">
          <w:rPr>
            <w:rFonts w:asciiTheme="minorHAnsi" w:eastAsiaTheme="minorEastAsia" w:hAnsiTheme="minorHAnsi" w:cstheme="minorBidi"/>
            <w:noProof/>
          </w:rPr>
          <w:tab/>
        </w:r>
        <w:r w:rsidR="00C779AA" w:rsidRPr="00890544">
          <w:rPr>
            <w:rStyle w:val="Hyperlink"/>
            <w:noProof/>
          </w:rPr>
          <w:t>Ortsgruppe</w:t>
        </w:r>
        <w:r w:rsidR="00C779AA">
          <w:rPr>
            <w:noProof/>
            <w:webHidden/>
          </w:rPr>
          <w:tab/>
        </w:r>
        <w:r w:rsidR="00C779AA">
          <w:rPr>
            <w:noProof/>
            <w:webHidden/>
          </w:rPr>
          <w:fldChar w:fldCharType="begin"/>
        </w:r>
        <w:r w:rsidR="00C779AA">
          <w:rPr>
            <w:noProof/>
            <w:webHidden/>
          </w:rPr>
          <w:instrText xml:space="preserve"> PAGEREF _Toc78812481 \h </w:instrText>
        </w:r>
        <w:r w:rsidR="00C779AA">
          <w:rPr>
            <w:noProof/>
            <w:webHidden/>
          </w:rPr>
        </w:r>
        <w:r w:rsidR="00C779AA">
          <w:rPr>
            <w:noProof/>
            <w:webHidden/>
          </w:rPr>
          <w:fldChar w:fldCharType="separate"/>
        </w:r>
        <w:r w:rsidR="00C779AA">
          <w:rPr>
            <w:noProof/>
            <w:webHidden/>
          </w:rPr>
          <w:t>7</w:t>
        </w:r>
        <w:r w:rsidR="00C779AA">
          <w:rPr>
            <w:noProof/>
            <w:webHidden/>
          </w:rPr>
          <w:fldChar w:fldCharType="end"/>
        </w:r>
      </w:hyperlink>
    </w:p>
    <w:p w14:paraId="78FCA6A6" w14:textId="0E5AB236" w:rsidR="00C779AA" w:rsidRDefault="00FB335C">
      <w:pPr>
        <w:pStyle w:val="Verzeichnis3"/>
        <w:rPr>
          <w:rFonts w:asciiTheme="minorHAnsi" w:eastAsiaTheme="minorEastAsia" w:hAnsiTheme="minorHAnsi" w:cstheme="minorBidi"/>
          <w:noProof/>
        </w:rPr>
      </w:pPr>
      <w:hyperlink w:anchor="_Toc78812482" w:history="1">
        <w:r w:rsidR="00C779AA" w:rsidRPr="00890544">
          <w:rPr>
            <w:rStyle w:val="Hyperlink"/>
            <w:noProof/>
          </w:rPr>
          <w:t>b.</w:t>
        </w:r>
        <w:r w:rsidR="00C779AA">
          <w:rPr>
            <w:rFonts w:asciiTheme="minorHAnsi" w:eastAsiaTheme="minorEastAsia" w:hAnsiTheme="minorHAnsi" w:cstheme="minorBidi"/>
            <w:noProof/>
          </w:rPr>
          <w:tab/>
        </w:r>
        <w:r w:rsidR="00C779AA" w:rsidRPr="00890544">
          <w:rPr>
            <w:rStyle w:val="Hyperlink"/>
            <w:noProof/>
          </w:rPr>
          <w:t>Organe der Ortsgruppe</w:t>
        </w:r>
        <w:r w:rsidR="00C779AA">
          <w:rPr>
            <w:noProof/>
            <w:webHidden/>
          </w:rPr>
          <w:tab/>
        </w:r>
        <w:r w:rsidR="00C779AA">
          <w:rPr>
            <w:noProof/>
            <w:webHidden/>
          </w:rPr>
          <w:fldChar w:fldCharType="begin"/>
        </w:r>
        <w:r w:rsidR="00C779AA">
          <w:rPr>
            <w:noProof/>
            <w:webHidden/>
          </w:rPr>
          <w:instrText xml:space="preserve"> PAGEREF _Toc78812482 \h </w:instrText>
        </w:r>
        <w:r w:rsidR="00C779AA">
          <w:rPr>
            <w:noProof/>
            <w:webHidden/>
          </w:rPr>
        </w:r>
        <w:r w:rsidR="00C779AA">
          <w:rPr>
            <w:noProof/>
            <w:webHidden/>
          </w:rPr>
          <w:fldChar w:fldCharType="separate"/>
        </w:r>
        <w:r w:rsidR="00C779AA">
          <w:rPr>
            <w:noProof/>
            <w:webHidden/>
          </w:rPr>
          <w:t>8</w:t>
        </w:r>
        <w:r w:rsidR="00C779AA">
          <w:rPr>
            <w:noProof/>
            <w:webHidden/>
          </w:rPr>
          <w:fldChar w:fldCharType="end"/>
        </w:r>
      </w:hyperlink>
    </w:p>
    <w:p w14:paraId="0F9238B3" w14:textId="1BB43EC6" w:rsidR="00C779AA" w:rsidRDefault="00FB335C">
      <w:pPr>
        <w:pStyle w:val="Verzeichnis3"/>
        <w:rPr>
          <w:rFonts w:asciiTheme="minorHAnsi" w:eastAsiaTheme="minorEastAsia" w:hAnsiTheme="minorHAnsi" w:cstheme="minorBidi"/>
          <w:noProof/>
        </w:rPr>
      </w:pPr>
      <w:hyperlink w:anchor="_Toc78812483" w:history="1">
        <w:r w:rsidR="00C779AA" w:rsidRPr="00890544">
          <w:rPr>
            <w:rStyle w:val="Hyperlink"/>
            <w:noProof/>
          </w:rPr>
          <w:t>c.</w:t>
        </w:r>
        <w:r w:rsidR="00C779AA">
          <w:rPr>
            <w:rFonts w:asciiTheme="minorHAnsi" w:eastAsiaTheme="minorEastAsia" w:hAnsiTheme="minorHAnsi" w:cstheme="minorBidi"/>
            <w:noProof/>
          </w:rPr>
          <w:tab/>
        </w:r>
        <w:r w:rsidR="00C779AA" w:rsidRPr="00890544">
          <w:rPr>
            <w:rStyle w:val="Hyperlink"/>
            <w:noProof/>
          </w:rPr>
          <w:t>Die Mitgliederversammlung</w:t>
        </w:r>
        <w:r w:rsidR="00C779AA">
          <w:rPr>
            <w:noProof/>
            <w:webHidden/>
          </w:rPr>
          <w:tab/>
        </w:r>
        <w:r w:rsidR="00C779AA">
          <w:rPr>
            <w:noProof/>
            <w:webHidden/>
          </w:rPr>
          <w:fldChar w:fldCharType="begin"/>
        </w:r>
        <w:r w:rsidR="00C779AA">
          <w:rPr>
            <w:noProof/>
            <w:webHidden/>
          </w:rPr>
          <w:instrText xml:space="preserve"> PAGEREF _Toc78812483 \h </w:instrText>
        </w:r>
        <w:r w:rsidR="00C779AA">
          <w:rPr>
            <w:noProof/>
            <w:webHidden/>
          </w:rPr>
        </w:r>
        <w:r w:rsidR="00C779AA">
          <w:rPr>
            <w:noProof/>
            <w:webHidden/>
          </w:rPr>
          <w:fldChar w:fldCharType="separate"/>
        </w:r>
        <w:r w:rsidR="00C779AA">
          <w:rPr>
            <w:noProof/>
            <w:webHidden/>
          </w:rPr>
          <w:t>8</w:t>
        </w:r>
        <w:r w:rsidR="00C779AA">
          <w:rPr>
            <w:noProof/>
            <w:webHidden/>
          </w:rPr>
          <w:fldChar w:fldCharType="end"/>
        </w:r>
      </w:hyperlink>
    </w:p>
    <w:p w14:paraId="7795F162" w14:textId="0F0A5034" w:rsidR="00C779AA" w:rsidRDefault="00FB335C">
      <w:pPr>
        <w:pStyle w:val="Verzeichnis3"/>
        <w:rPr>
          <w:rFonts w:asciiTheme="minorHAnsi" w:eastAsiaTheme="minorEastAsia" w:hAnsiTheme="minorHAnsi" w:cstheme="minorBidi"/>
          <w:noProof/>
        </w:rPr>
      </w:pPr>
      <w:hyperlink w:anchor="_Toc78812484" w:history="1">
        <w:r w:rsidR="00C779AA" w:rsidRPr="00890544">
          <w:rPr>
            <w:rStyle w:val="Hyperlink"/>
            <w:noProof/>
          </w:rPr>
          <w:t>d.</w:t>
        </w:r>
        <w:r w:rsidR="00C779AA">
          <w:rPr>
            <w:rFonts w:asciiTheme="minorHAnsi" w:eastAsiaTheme="minorEastAsia" w:hAnsiTheme="minorHAnsi" w:cstheme="minorBidi"/>
            <w:noProof/>
          </w:rPr>
          <w:tab/>
        </w:r>
        <w:r w:rsidR="00C779AA" w:rsidRPr="00890544">
          <w:rPr>
            <w:rStyle w:val="Hyperlink"/>
            <w:noProof/>
          </w:rPr>
          <w:t>Die Leitungsrunde</w:t>
        </w:r>
        <w:r w:rsidR="00C779AA">
          <w:rPr>
            <w:noProof/>
            <w:webHidden/>
          </w:rPr>
          <w:tab/>
        </w:r>
        <w:r w:rsidR="00C779AA">
          <w:rPr>
            <w:noProof/>
            <w:webHidden/>
          </w:rPr>
          <w:fldChar w:fldCharType="begin"/>
        </w:r>
        <w:r w:rsidR="00C779AA">
          <w:rPr>
            <w:noProof/>
            <w:webHidden/>
          </w:rPr>
          <w:instrText xml:space="preserve"> PAGEREF _Toc78812484 \h </w:instrText>
        </w:r>
        <w:r w:rsidR="00C779AA">
          <w:rPr>
            <w:noProof/>
            <w:webHidden/>
          </w:rPr>
        </w:r>
        <w:r w:rsidR="00C779AA">
          <w:rPr>
            <w:noProof/>
            <w:webHidden/>
          </w:rPr>
          <w:fldChar w:fldCharType="separate"/>
        </w:r>
        <w:r w:rsidR="00C779AA">
          <w:rPr>
            <w:noProof/>
            <w:webHidden/>
          </w:rPr>
          <w:t>9</w:t>
        </w:r>
        <w:r w:rsidR="00C779AA">
          <w:rPr>
            <w:noProof/>
            <w:webHidden/>
          </w:rPr>
          <w:fldChar w:fldCharType="end"/>
        </w:r>
      </w:hyperlink>
    </w:p>
    <w:p w14:paraId="4E5A2BF2" w14:textId="5206DCD1" w:rsidR="00C779AA" w:rsidRDefault="00FB335C">
      <w:pPr>
        <w:pStyle w:val="Verzeichnis3"/>
        <w:rPr>
          <w:rFonts w:asciiTheme="minorHAnsi" w:eastAsiaTheme="minorEastAsia" w:hAnsiTheme="minorHAnsi" w:cstheme="minorBidi"/>
          <w:noProof/>
        </w:rPr>
      </w:pPr>
      <w:hyperlink w:anchor="_Toc78812485" w:history="1">
        <w:r w:rsidR="00C779AA" w:rsidRPr="00890544">
          <w:rPr>
            <w:rStyle w:val="Hyperlink"/>
            <w:noProof/>
          </w:rPr>
          <w:t>e.</w:t>
        </w:r>
        <w:r w:rsidR="00C779AA">
          <w:rPr>
            <w:rFonts w:asciiTheme="minorHAnsi" w:eastAsiaTheme="minorEastAsia" w:hAnsiTheme="minorHAnsi" w:cstheme="minorBidi"/>
            <w:noProof/>
          </w:rPr>
          <w:tab/>
        </w:r>
        <w:r w:rsidR="00C779AA" w:rsidRPr="00890544">
          <w:rPr>
            <w:rStyle w:val="Hyperlink"/>
            <w:noProof/>
          </w:rPr>
          <w:t>Die Ortsleitung</w:t>
        </w:r>
        <w:r w:rsidR="00C779AA">
          <w:rPr>
            <w:noProof/>
            <w:webHidden/>
          </w:rPr>
          <w:tab/>
        </w:r>
        <w:r w:rsidR="00C779AA">
          <w:rPr>
            <w:noProof/>
            <w:webHidden/>
          </w:rPr>
          <w:fldChar w:fldCharType="begin"/>
        </w:r>
        <w:r w:rsidR="00C779AA">
          <w:rPr>
            <w:noProof/>
            <w:webHidden/>
          </w:rPr>
          <w:instrText xml:space="preserve"> PAGEREF _Toc78812485 \h </w:instrText>
        </w:r>
        <w:r w:rsidR="00C779AA">
          <w:rPr>
            <w:noProof/>
            <w:webHidden/>
          </w:rPr>
        </w:r>
        <w:r w:rsidR="00C779AA">
          <w:rPr>
            <w:noProof/>
            <w:webHidden/>
          </w:rPr>
          <w:fldChar w:fldCharType="separate"/>
        </w:r>
        <w:r w:rsidR="00C779AA">
          <w:rPr>
            <w:noProof/>
            <w:webHidden/>
          </w:rPr>
          <w:t>9</w:t>
        </w:r>
        <w:r w:rsidR="00C779AA">
          <w:rPr>
            <w:noProof/>
            <w:webHidden/>
          </w:rPr>
          <w:fldChar w:fldCharType="end"/>
        </w:r>
      </w:hyperlink>
    </w:p>
    <w:p w14:paraId="7454B9C1" w14:textId="220718F7" w:rsidR="00C779AA" w:rsidRDefault="00FB335C">
      <w:pPr>
        <w:pStyle w:val="Verzeichnis1"/>
        <w:rPr>
          <w:rFonts w:asciiTheme="minorHAnsi" w:eastAsiaTheme="minorEastAsia" w:hAnsiTheme="minorHAnsi" w:cstheme="minorBidi"/>
          <w:b w:val="0"/>
        </w:rPr>
      </w:pPr>
      <w:hyperlink w:anchor="_Toc78812486" w:history="1">
        <w:r w:rsidR="00C779AA" w:rsidRPr="00890544">
          <w:rPr>
            <w:rStyle w:val="Hyperlink"/>
          </w:rPr>
          <w:t>2 Geschäftsordnung für die Mitgliederversammlung der Ortsgruppe</w:t>
        </w:r>
        <w:r w:rsidR="00C779AA">
          <w:rPr>
            <w:webHidden/>
          </w:rPr>
          <w:tab/>
        </w:r>
        <w:r w:rsidR="00C779AA">
          <w:rPr>
            <w:webHidden/>
          </w:rPr>
          <w:fldChar w:fldCharType="begin"/>
        </w:r>
        <w:r w:rsidR="00C779AA">
          <w:rPr>
            <w:webHidden/>
          </w:rPr>
          <w:instrText xml:space="preserve"> PAGEREF _Toc78812486 \h </w:instrText>
        </w:r>
        <w:r w:rsidR="00C779AA">
          <w:rPr>
            <w:webHidden/>
          </w:rPr>
        </w:r>
        <w:r w:rsidR="00C779AA">
          <w:rPr>
            <w:webHidden/>
          </w:rPr>
          <w:fldChar w:fldCharType="separate"/>
        </w:r>
        <w:r w:rsidR="00C779AA">
          <w:rPr>
            <w:webHidden/>
          </w:rPr>
          <w:t>11</w:t>
        </w:r>
        <w:r w:rsidR="00C779AA">
          <w:rPr>
            <w:webHidden/>
          </w:rPr>
          <w:fldChar w:fldCharType="end"/>
        </w:r>
      </w:hyperlink>
    </w:p>
    <w:p w14:paraId="71670EF5" w14:textId="7A890AFE" w:rsidR="00C779AA" w:rsidRDefault="00FB335C">
      <w:pPr>
        <w:pStyle w:val="Verzeichnis2"/>
        <w:tabs>
          <w:tab w:val="right" w:leader="dot" w:pos="9056"/>
        </w:tabs>
        <w:rPr>
          <w:rFonts w:asciiTheme="minorHAnsi" w:eastAsiaTheme="minorEastAsia" w:hAnsiTheme="minorHAnsi" w:cstheme="minorBidi"/>
          <w:noProof/>
        </w:rPr>
      </w:pPr>
      <w:hyperlink w:anchor="_Toc78812487" w:history="1">
        <w:r w:rsidR="00C779AA" w:rsidRPr="00890544">
          <w:rPr>
            <w:rStyle w:val="Hyperlink"/>
            <w:noProof/>
          </w:rPr>
          <w:t>I Allgemeine Bestimmungen</w:t>
        </w:r>
        <w:r w:rsidR="00C779AA">
          <w:rPr>
            <w:noProof/>
            <w:webHidden/>
          </w:rPr>
          <w:tab/>
        </w:r>
        <w:r w:rsidR="00C779AA">
          <w:rPr>
            <w:noProof/>
            <w:webHidden/>
          </w:rPr>
          <w:fldChar w:fldCharType="begin"/>
        </w:r>
        <w:r w:rsidR="00C779AA">
          <w:rPr>
            <w:noProof/>
            <w:webHidden/>
          </w:rPr>
          <w:instrText xml:space="preserve"> PAGEREF _Toc78812487 \h </w:instrText>
        </w:r>
        <w:r w:rsidR="00C779AA">
          <w:rPr>
            <w:noProof/>
            <w:webHidden/>
          </w:rPr>
        </w:r>
        <w:r w:rsidR="00C779AA">
          <w:rPr>
            <w:noProof/>
            <w:webHidden/>
          </w:rPr>
          <w:fldChar w:fldCharType="separate"/>
        </w:r>
        <w:r w:rsidR="00C779AA">
          <w:rPr>
            <w:noProof/>
            <w:webHidden/>
          </w:rPr>
          <w:t>11</w:t>
        </w:r>
        <w:r w:rsidR="00C779AA">
          <w:rPr>
            <w:noProof/>
            <w:webHidden/>
          </w:rPr>
          <w:fldChar w:fldCharType="end"/>
        </w:r>
      </w:hyperlink>
    </w:p>
    <w:p w14:paraId="19B5B1EF" w14:textId="308672AF" w:rsidR="00C779AA" w:rsidRDefault="00FB335C">
      <w:pPr>
        <w:pStyle w:val="Verzeichnis2"/>
        <w:tabs>
          <w:tab w:val="right" w:leader="dot" w:pos="9056"/>
        </w:tabs>
        <w:rPr>
          <w:rFonts w:asciiTheme="minorHAnsi" w:eastAsiaTheme="minorEastAsia" w:hAnsiTheme="minorHAnsi" w:cstheme="minorBidi"/>
          <w:noProof/>
        </w:rPr>
      </w:pPr>
      <w:hyperlink w:anchor="_Toc78812488" w:history="1">
        <w:r w:rsidR="00C779AA" w:rsidRPr="00890544">
          <w:rPr>
            <w:rStyle w:val="Hyperlink"/>
            <w:noProof/>
          </w:rPr>
          <w:t>II Beratungsordnung</w:t>
        </w:r>
        <w:r w:rsidR="00C779AA">
          <w:rPr>
            <w:noProof/>
            <w:webHidden/>
          </w:rPr>
          <w:tab/>
        </w:r>
        <w:r w:rsidR="00C779AA">
          <w:rPr>
            <w:noProof/>
            <w:webHidden/>
          </w:rPr>
          <w:fldChar w:fldCharType="begin"/>
        </w:r>
        <w:r w:rsidR="00C779AA">
          <w:rPr>
            <w:noProof/>
            <w:webHidden/>
          </w:rPr>
          <w:instrText xml:space="preserve"> PAGEREF _Toc78812488 \h </w:instrText>
        </w:r>
        <w:r w:rsidR="00C779AA">
          <w:rPr>
            <w:noProof/>
            <w:webHidden/>
          </w:rPr>
        </w:r>
        <w:r w:rsidR="00C779AA">
          <w:rPr>
            <w:noProof/>
            <w:webHidden/>
          </w:rPr>
          <w:fldChar w:fldCharType="separate"/>
        </w:r>
        <w:r w:rsidR="00C779AA">
          <w:rPr>
            <w:noProof/>
            <w:webHidden/>
          </w:rPr>
          <w:t>12</w:t>
        </w:r>
        <w:r w:rsidR="00C779AA">
          <w:rPr>
            <w:noProof/>
            <w:webHidden/>
          </w:rPr>
          <w:fldChar w:fldCharType="end"/>
        </w:r>
      </w:hyperlink>
    </w:p>
    <w:p w14:paraId="6A77EB13" w14:textId="737D2638" w:rsidR="00C779AA" w:rsidRDefault="00FB335C">
      <w:pPr>
        <w:pStyle w:val="Verzeichnis1"/>
        <w:rPr>
          <w:rFonts w:asciiTheme="minorHAnsi" w:eastAsiaTheme="minorEastAsia" w:hAnsiTheme="minorHAnsi" w:cstheme="minorBidi"/>
          <w:b w:val="0"/>
        </w:rPr>
      </w:pPr>
      <w:hyperlink w:anchor="_Toc78812489" w:history="1">
        <w:r w:rsidR="00C779AA" w:rsidRPr="00890544">
          <w:rPr>
            <w:rStyle w:val="Hyperlink"/>
          </w:rPr>
          <w:t>3 Wahlordnung für die Ortsgruppe</w:t>
        </w:r>
        <w:r w:rsidR="00C779AA">
          <w:rPr>
            <w:webHidden/>
          </w:rPr>
          <w:tab/>
        </w:r>
        <w:r w:rsidR="00C779AA">
          <w:rPr>
            <w:webHidden/>
          </w:rPr>
          <w:fldChar w:fldCharType="begin"/>
        </w:r>
        <w:r w:rsidR="00C779AA">
          <w:rPr>
            <w:webHidden/>
          </w:rPr>
          <w:instrText xml:space="preserve"> PAGEREF _Toc78812489 \h </w:instrText>
        </w:r>
        <w:r w:rsidR="00C779AA">
          <w:rPr>
            <w:webHidden/>
          </w:rPr>
        </w:r>
        <w:r w:rsidR="00C779AA">
          <w:rPr>
            <w:webHidden/>
          </w:rPr>
          <w:fldChar w:fldCharType="separate"/>
        </w:r>
        <w:r w:rsidR="00C779AA">
          <w:rPr>
            <w:webHidden/>
          </w:rPr>
          <w:t>15</w:t>
        </w:r>
        <w:r w:rsidR="00C779AA">
          <w:rPr>
            <w:webHidden/>
          </w:rPr>
          <w:fldChar w:fldCharType="end"/>
        </w:r>
      </w:hyperlink>
    </w:p>
    <w:p w14:paraId="15821C29" w14:textId="2E6626D3" w:rsidR="00C779AA" w:rsidRDefault="00FB335C">
      <w:pPr>
        <w:pStyle w:val="Verzeichnis2"/>
        <w:tabs>
          <w:tab w:val="right" w:leader="dot" w:pos="9056"/>
        </w:tabs>
        <w:rPr>
          <w:rFonts w:asciiTheme="minorHAnsi" w:eastAsiaTheme="minorEastAsia" w:hAnsiTheme="minorHAnsi" w:cstheme="minorBidi"/>
          <w:noProof/>
        </w:rPr>
      </w:pPr>
      <w:hyperlink w:anchor="_Toc78812490" w:history="1">
        <w:r w:rsidR="00C779AA" w:rsidRPr="00890544">
          <w:rPr>
            <w:rStyle w:val="Hyperlink"/>
            <w:noProof/>
          </w:rPr>
          <w:t>I Allgemeine Bestimmungen</w:t>
        </w:r>
        <w:r w:rsidR="00C779AA">
          <w:rPr>
            <w:noProof/>
            <w:webHidden/>
          </w:rPr>
          <w:tab/>
        </w:r>
        <w:r w:rsidR="00C779AA">
          <w:rPr>
            <w:noProof/>
            <w:webHidden/>
          </w:rPr>
          <w:fldChar w:fldCharType="begin"/>
        </w:r>
        <w:r w:rsidR="00C779AA">
          <w:rPr>
            <w:noProof/>
            <w:webHidden/>
          </w:rPr>
          <w:instrText xml:space="preserve"> PAGEREF _Toc78812490 \h </w:instrText>
        </w:r>
        <w:r w:rsidR="00C779AA">
          <w:rPr>
            <w:noProof/>
            <w:webHidden/>
          </w:rPr>
        </w:r>
        <w:r w:rsidR="00C779AA">
          <w:rPr>
            <w:noProof/>
            <w:webHidden/>
          </w:rPr>
          <w:fldChar w:fldCharType="separate"/>
        </w:r>
        <w:r w:rsidR="00C779AA">
          <w:rPr>
            <w:noProof/>
            <w:webHidden/>
          </w:rPr>
          <w:t>15</w:t>
        </w:r>
        <w:r w:rsidR="00C779AA">
          <w:rPr>
            <w:noProof/>
            <w:webHidden/>
          </w:rPr>
          <w:fldChar w:fldCharType="end"/>
        </w:r>
      </w:hyperlink>
    </w:p>
    <w:p w14:paraId="3B7F05B8" w14:textId="1B835BF9" w:rsidR="00C779AA" w:rsidRDefault="00FB335C">
      <w:pPr>
        <w:pStyle w:val="Verzeichnis2"/>
        <w:tabs>
          <w:tab w:val="right" w:leader="dot" w:pos="9056"/>
        </w:tabs>
        <w:rPr>
          <w:rFonts w:asciiTheme="minorHAnsi" w:eastAsiaTheme="minorEastAsia" w:hAnsiTheme="minorHAnsi" w:cstheme="minorBidi"/>
          <w:noProof/>
        </w:rPr>
      </w:pPr>
      <w:hyperlink w:anchor="_Toc78812491" w:history="1">
        <w:r w:rsidR="00C779AA" w:rsidRPr="00890544">
          <w:rPr>
            <w:rStyle w:val="Hyperlink"/>
            <w:noProof/>
          </w:rPr>
          <w:t>II Bestimmungen für einzelne Wahlen</w:t>
        </w:r>
        <w:r w:rsidR="00C779AA">
          <w:rPr>
            <w:noProof/>
            <w:webHidden/>
          </w:rPr>
          <w:tab/>
        </w:r>
        <w:r w:rsidR="00C779AA">
          <w:rPr>
            <w:noProof/>
            <w:webHidden/>
          </w:rPr>
          <w:fldChar w:fldCharType="begin"/>
        </w:r>
        <w:r w:rsidR="00C779AA">
          <w:rPr>
            <w:noProof/>
            <w:webHidden/>
          </w:rPr>
          <w:instrText xml:space="preserve"> PAGEREF _Toc78812491 \h </w:instrText>
        </w:r>
        <w:r w:rsidR="00C779AA">
          <w:rPr>
            <w:noProof/>
            <w:webHidden/>
          </w:rPr>
        </w:r>
        <w:r w:rsidR="00C779AA">
          <w:rPr>
            <w:noProof/>
            <w:webHidden/>
          </w:rPr>
          <w:fldChar w:fldCharType="separate"/>
        </w:r>
        <w:r w:rsidR="00C779AA">
          <w:rPr>
            <w:noProof/>
            <w:webHidden/>
          </w:rPr>
          <w:t>18</w:t>
        </w:r>
        <w:r w:rsidR="00C779AA">
          <w:rPr>
            <w:noProof/>
            <w:webHidden/>
          </w:rPr>
          <w:fldChar w:fldCharType="end"/>
        </w:r>
      </w:hyperlink>
    </w:p>
    <w:p w14:paraId="130B3FDC" w14:textId="2C606EF0" w:rsidR="00C779AA" w:rsidRDefault="00FB335C">
      <w:pPr>
        <w:pStyle w:val="Verzeichnis3"/>
        <w:rPr>
          <w:rFonts w:asciiTheme="minorHAnsi" w:eastAsiaTheme="minorEastAsia" w:hAnsiTheme="minorHAnsi" w:cstheme="minorBidi"/>
          <w:noProof/>
        </w:rPr>
      </w:pPr>
      <w:hyperlink w:anchor="_Toc78812492" w:history="1">
        <w:r w:rsidR="00C779AA" w:rsidRPr="00890544">
          <w:rPr>
            <w:rStyle w:val="Hyperlink"/>
            <w:noProof/>
          </w:rPr>
          <w:t>a.</w:t>
        </w:r>
        <w:r w:rsidR="00C779AA">
          <w:rPr>
            <w:rFonts w:asciiTheme="minorHAnsi" w:eastAsiaTheme="minorEastAsia" w:hAnsiTheme="minorHAnsi" w:cstheme="minorBidi"/>
            <w:noProof/>
          </w:rPr>
          <w:tab/>
        </w:r>
        <w:r w:rsidR="00C779AA" w:rsidRPr="00890544">
          <w:rPr>
            <w:rStyle w:val="Hyperlink"/>
            <w:noProof/>
          </w:rPr>
          <w:t>Wahl der Ortsleitung</w:t>
        </w:r>
        <w:r w:rsidR="00C779AA">
          <w:rPr>
            <w:noProof/>
            <w:webHidden/>
          </w:rPr>
          <w:tab/>
        </w:r>
        <w:r w:rsidR="00C779AA">
          <w:rPr>
            <w:noProof/>
            <w:webHidden/>
          </w:rPr>
          <w:fldChar w:fldCharType="begin"/>
        </w:r>
        <w:r w:rsidR="00C779AA">
          <w:rPr>
            <w:noProof/>
            <w:webHidden/>
          </w:rPr>
          <w:instrText xml:space="preserve"> PAGEREF _Toc78812492 \h </w:instrText>
        </w:r>
        <w:r w:rsidR="00C779AA">
          <w:rPr>
            <w:noProof/>
            <w:webHidden/>
          </w:rPr>
        </w:r>
        <w:r w:rsidR="00C779AA">
          <w:rPr>
            <w:noProof/>
            <w:webHidden/>
          </w:rPr>
          <w:fldChar w:fldCharType="separate"/>
        </w:r>
        <w:r w:rsidR="00C779AA">
          <w:rPr>
            <w:noProof/>
            <w:webHidden/>
          </w:rPr>
          <w:t>18</w:t>
        </w:r>
        <w:r w:rsidR="00C779AA">
          <w:rPr>
            <w:noProof/>
            <w:webHidden/>
          </w:rPr>
          <w:fldChar w:fldCharType="end"/>
        </w:r>
      </w:hyperlink>
    </w:p>
    <w:p w14:paraId="319D907F" w14:textId="128A0DE9" w:rsidR="00C779AA" w:rsidRDefault="00FB335C">
      <w:pPr>
        <w:pStyle w:val="Verzeichnis3"/>
        <w:rPr>
          <w:rFonts w:asciiTheme="minorHAnsi" w:eastAsiaTheme="minorEastAsia" w:hAnsiTheme="minorHAnsi" w:cstheme="minorBidi"/>
          <w:noProof/>
        </w:rPr>
      </w:pPr>
      <w:hyperlink w:anchor="_Toc78812493" w:history="1">
        <w:r w:rsidR="00C779AA" w:rsidRPr="00890544">
          <w:rPr>
            <w:rStyle w:val="Hyperlink"/>
            <w:noProof/>
          </w:rPr>
          <w:t>b.</w:t>
        </w:r>
        <w:r w:rsidR="00C779AA">
          <w:rPr>
            <w:rFonts w:asciiTheme="minorHAnsi" w:eastAsiaTheme="minorEastAsia" w:hAnsiTheme="minorHAnsi" w:cstheme="minorBidi"/>
            <w:noProof/>
          </w:rPr>
          <w:tab/>
        </w:r>
        <w:r w:rsidR="00C779AA" w:rsidRPr="00890544">
          <w:rPr>
            <w:rStyle w:val="Hyperlink"/>
            <w:noProof/>
          </w:rPr>
          <w:t>Delegationen, Sonstige Gremien</w:t>
        </w:r>
        <w:r w:rsidR="00C779AA">
          <w:rPr>
            <w:noProof/>
            <w:webHidden/>
          </w:rPr>
          <w:tab/>
        </w:r>
        <w:r w:rsidR="00C779AA">
          <w:rPr>
            <w:noProof/>
            <w:webHidden/>
          </w:rPr>
          <w:fldChar w:fldCharType="begin"/>
        </w:r>
        <w:r w:rsidR="00C779AA">
          <w:rPr>
            <w:noProof/>
            <w:webHidden/>
          </w:rPr>
          <w:instrText xml:space="preserve"> PAGEREF _Toc78812493 \h </w:instrText>
        </w:r>
        <w:r w:rsidR="00C779AA">
          <w:rPr>
            <w:noProof/>
            <w:webHidden/>
          </w:rPr>
        </w:r>
        <w:r w:rsidR="00C779AA">
          <w:rPr>
            <w:noProof/>
            <w:webHidden/>
          </w:rPr>
          <w:fldChar w:fldCharType="separate"/>
        </w:r>
        <w:r w:rsidR="00C779AA">
          <w:rPr>
            <w:noProof/>
            <w:webHidden/>
          </w:rPr>
          <w:t>18</w:t>
        </w:r>
        <w:r w:rsidR="00C779AA">
          <w:rPr>
            <w:noProof/>
            <w:webHidden/>
          </w:rPr>
          <w:fldChar w:fldCharType="end"/>
        </w:r>
      </w:hyperlink>
    </w:p>
    <w:p w14:paraId="4F818BBC" w14:textId="60FD0D54" w:rsidR="00D94534" w:rsidRPr="0069586D" w:rsidRDefault="00913DE8" w:rsidP="008F737A">
      <w:pPr>
        <w:rPr>
          <w:rFonts w:ascii="Secca KjG" w:hAnsi="Secca KjG"/>
        </w:rPr>
      </w:pPr>
      <w:r w:rsidRPr="000D0F47">
        <w:rPr>
          <w:rFonts w:ascii="Secca KjG" w:hAnsi="Secca KjG"/>
          <w:sz w:val="16"/>
          <w:szCs w:val="20"/>
        </w:rPr>
        <w:fldChar w:fldCharType="end"/>
      </w:r>
      <w:r w:rsidR="00D94534" w:rsidRPr="0069586D">
        <w:rPr>
          <w:rFonts w:ascii="Secca KjG" w:hAnsi="Secca KjG"/>
        </w:rPr>
        <w:br w:type="page"/>
      </w:r>
    </w:p>
    <w:p w14:paraId="54D66586" w14:textId="40BA2202" w:rsidR="004A36BB" w:rsidRPr="00056B80" w:rsidRDefault="00281B3D" w:rsidP="00056B80">
      <w:pPr>
        <w:pStyle w:val="berschrift1"/>
      </w:pPr>
      <w:bookmarkStart w:id="1" w:name="_Toc78812476"/>
      <w:r w:rsidRPr="0069586D">
        <w:lastRenderedPageBreak/>
        <w:t xml:space="preserve">1 </w:t>
      </w:r>
      <w:r w:rsidR="004A36BB" w:rsidRPr="0069586D">
        <w:t>Satzung</w:t>
      </w:r>
      <w:bookmarkEnd w:id="1"/>
    </w:p>
    <w:p w14:paraId="4001AFDA" w14:textId="77777777" w:rsidR="004A36BB" w:rsidRPr="0069586D" w:rsidRDefault="004A36BB" w:rsidP="008E6EA9">
      <w:pPr>
        <w:pStyle w:val="berschrift2"/>
      </w:pPr>
      <w:bookmarkStart w:id="2" w:name="_Toc78812477"/>
      <w:r w:rsidRPr="0069586D">
        <w:t>Grundlagen und Ziele</w:t>
      </w:r>
      <w:bookmarkEnd w:id="2"/>
    </w:p>
    <w:p w14:paraId="1BC426CC" w14:textId="77777777" w:rsidR="004A36BB" w:rsidRPr="0069586D" w:rsidRDefault="004A36BB" w:rsidP="004A36BB">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In der Katholischen jungen Gemeinde (KjG) schließen sich junge Christ</w:t>
      </w:r>
      <w:r w:rsidR="00BE1DAF" w:rsidRPr="0069586D">
        <w:rPr>
          <w:rFonts w:ascii="Secca KjG" w:eastAsia="Times" w:hAnsi="Secca KjG" w:cs="Times"/>
          <w:color w:val="000000"/>
        </w:rPr>
        <w:t>*</w:t>
      </w:r>
      <w:r w:rsidRPr="0069586D">
        <w:rPr>
          <w:rFonts w:ascii="Secca KjG" w:eastAsia="Times" w:hAnsi="Secca KjG" w:cs="Times"/>
          <w:color w:val="000000"/>
        </w:rPr>
        <w:t>innen</w:t>
      </w:r>
      <w:r w:rsidR="00BE1DAF" w:rsidRPr="0069586D">
        <w:rPr>
          <w:rFonts w:ascii="Secca KjG" w:eastAsia="Times" w:hAnsi="Secca KjG" w:cs="Times"/>
          <w:color w:val="000000"/>
        </w:rPr>
        <w:t xml:space="preserve"> </w:t>
      </w:r>
      <w:r w:rsidRPr="0069586D">
        <w:rPr>
          <w:rFonts w:ascii="Secca KjG" w:eastAsia="Times" w:hAnsi="Secca KjG" w:cs="Times"/>
          <w:color w:val="000000"/>
        </w:rPr>
        <w:t>zusammen.</w:t>
      </w:r>
      <w:r w:rsidRPr="0069586D">
        <w:rPr>
          <w:rStyle w:val="Funotenzeichen"/>
          <w:rFonts w:ascii="Secca KjG" w:eastAsia="Times" w:hAnsi="Secca KjG" w:cs="Times"/>
          <w:color w:val="000000"/>
        </w:rPr>
        <w:footnoteReference w:id="1"/>
      </w:r>
      <w:r w:rsidRPr="0069586D">
        <w:rPr>
          <w:rFonts w:ascii="Secca KjG" w:eastAsia="Times" w:hAnsi="Secca KjG" w:cs="Times"/>
          <w:color w:val="000000"/>
        </w:rPr>
        <w:t xml:space="preserve"> Demokratisch und gleichberechtigt wählen </w:t>
      </w:r>
      <w:r w:rsidR="009A48AD" w:rsidRPr="0069586D">
        <w:rPr>
          <w:rFonts w:ascii="Secca KjG" w:eastAsia="Times" w:hAnsi="Secca KjG" w:cs="Times"/>
          <w:color w:val="000000"/>
        </w:rPr>
        <w:t>alle Mitglieder altersunabhängig</w:t>
      </w:r>
      <w:r w:rsidRPr="0069586D">
        <w:rPr>
          <w:rFonts w:ascii="Secca KjG" w:eastAsia="Times" w:hAnsi="Secca KjG" w:cs="Times"/>
          <w:color w:val="000000"/>
        </w:rPr>
        <w:t xml:space="preserve"> die Leitungen und entscheiden über die Inhalte und Arbeitsformen des Verbandes.</w:t>
      </w:r>
    </w:p>
    <w:p w14:paraId="4F112977"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Ihre jeweiligen Bedürfnisse und Interessen bestimmen das verbandliche Leben. Die Gruppen, Projekte und offenen Angebote der KjG bieten Raum für Begegnungen und Beziehungen, gemeinsame Erlebnisse und gemeinsames Handeln. In ihnen erfahren Kinder, Jugendliche und junge Erwachsene, dass sie ernst genommen werden und nicht alleine stehen.</w:t>
      </w:r>
    </w:p>
    <w:p w14:paraId="60708D66"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Die KjG unterstützt sie darin, ihr Leben verantwortlich zu gestalten und eigene Lebensperspektiven zu entwickeln. Sie begleitet sie bei der Suche nach tragfähigen Lebensentwürfen und nach Orientierung. Sie ermöglicht ihnen einen Zugang zum christlichen Glauben und ermutigt sie zu einem selbstverantworteten religiösen Leben.</w:t>
      </w:r>
    </w:p>
    <w:p w14:paraId="58ED73B8" w14:textId="77777777" w:rsidR="004A36BB" w:rsidRPr="0069586D" w:rsidRDefault="004A36BB" w:rsidP="00BD5003">
      <w:pPr>
        <w:widowControl w:val="0"/>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KjG fördert auf vielfältige Weise soziale, pädagogische und politische Verantwortung zu übernehmen und unterstützt die Entwicklung persönlicher Interessen und Fähigkeiten.</w:t>
      </w:r>
    </w:p>
    <w:p w14:paraId="287D48BD"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Die KjG greift die Fragen und Anliegen von Kindern, Jugendlichen und jungen Erwachsenen auf und befähigt sie, sich in Kirche und Gesellschaft zu vertreten. Insbesondere setzt sie sich dafür ein, dass Kinder, Jugendliche und junge Erwachsene Pfarr- und Kommunalgemeinde gleichberechtigt mitgestalten können. Sie engagieren sich für Strukturen, die Mitbestimmung und Mitentscheidung ermöglichen.</w:t>
      </w:r>
    </w:p>
    <w:p w14:paraId="695C4DE7"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Der Zusammenschluss in der KjG schafft Voraussetzungen für eine wirksame Interessenvertretung in der Öffentlichkeit. Die KjG arbeitet darüber hinaus mit den Mitgliedsverbänden im BDKJ sowie mit anderen Verbänden und Organisationen zusammen.</w:t>
      </w:r>
    </w:p>
    <w:p w14:paraId="15258F8E"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Mit ihrem Engagement steht die KjG ein für eine demokratische, gleichberechtigte und solidarische Gesellschaft und Kirche. Sie wendet sich gegen jede Art der Ausgrenzung und Unterdrückung von Menschen und gegen die Zerstörung der natürlichen Lebensgrundlagen.</w:t>
      </w:r>
    </w:p>
    <w:p w14:paraId="5D00FEFE"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Die KjG setzt sich ein für eine Politik, die sich orientiert an der weltweiten Verwirklichung gleicher und gerechter Lebensbedingungen und einer ökologisch verantworteten Lebensweise.</w:t>
      </w:r>
    </w:p>
    <w:p w14:paraId="0A435043" w14:textId="77777777" w:rsidR="004A36BB" w:rsidRPr="0069586D" w:rsidRDefault="004A36BB" w:rsidP="00BD5003">
      <w:pPr>
        <w:widowControl w:val="0"/>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In diesem Anliegen erklären sich die Mitglieder der KjG solidarisch mit anderen Kindern, Jugendlichen und jungen Erwachsenen. Sie suchen sowohl im eigenen Land als auch über Ländergrenzen hinweg die partnerschaftliche Zusammenarbeit und Begegnung mit ihnen.</w:t>
      </w:r>
    </w:p>
    <w:p w14:paraId="536AC2BA" w14:textId="77777777" w:rsidR="004A36BB" w:rsidRPr="0069586D" w:rsidRDefault="004A36BB" w:rsidP="004A36BB">
      <w:pPr>
        <w:rPr>
          <w:rFonts w:ascii="Secca KjG" w:eastAsia="Times" w:hAnsi="Secca KjG" w:cs="Times"/>
          <w:color w:val="000000"/>
        </w:rPr>
      </w:pPr>
      <w:r w:rsidRPr="0069586D">
        <w:rPr>
          <w:rFonts w:ascii="Secca KjG" w:eastAsia="Times" w:hAnsi="Secca KjG" w:cs="Times"/>
          <w:color w:val="000000"/>
        </w:rPr>
        <w:t>So versteht sich die KjG als Kirche in der Lebenswelt von Kindern, Jugendlichen und jungen Erwachsenen.</w:t>
      </w:r>
    </w:p>
    <w:p w14:paraId="41BD2FBD" w14:textId="77777777" w:rsidR="00837E5B" w:rsidRPr="0069586D" w:rsidRDefault="00837E5B">
      <w:pPr>
        <w:spacing w:line="240" w:lineRule="auto"/>
        <w:rPr>
          <w:rFonts w:ascii="Secca KjG" w:eastAsia="Times" w:hAnsi="Secca KjG" w:cs="Times"/>
          <w:color w:val="000000"/>
          <w:sz w:val="20"/>
          <w:szCs w:val="20"/>
        </w:rPr>
      </w:pPr>
      <w:r w:rsidRPr="0069586D">
        <w:rPr>
          <w:rFonts w:ascii="Secca KjG" w:eastAsia="Times" w:hAnsi="Secca KjG" w:cs="Times"/>
          <w:color w:val="000000"/>
          <w:sz w:val="20"/>
          <w:szCs w:val="20"/>
        </w:rPr>
        <w:br w:type="page"/>
      </w:r>
    </w:p>
    <w:p w14:paraId="11DD3B28" w14:textId="2825F5EA" w:rsidR="00837E5B" w:rsidRPr="0069586D" w:rsidRDefault="00837E5B" w:rsidP="008E6EA9">
      <w:pPr>
        <w:pStyle w:val="berschrift2"/>
      </w:pPr>
      <w:bookmarkStart w:id="3" w:name="_Toc78812478"/>
      <w:r w:rsidRPr="0069586D">
        <w:lastRenderedPageBreak/>
        <w:t>I Allgemeine Bestimmungen</w:t>
      </w:r>
      <w:bookmarkEnd w:id="3"/>
    </w:p>
    <w:p w14:paraId="6F332AAC" w14:textId="77777777" w:rsidR="00837E5B" w:rsidRPr="0069586D" w:rsidRDefault="00837E5B" w:rsidP="00837E5B">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Geltungsbereich, Inkrafttreten, Übergangsregelung</w:t>
      </w:r>
    </w:p>
    <w:p w14:paraId="18F8EAB8" w14:textId="42411954" w:rsidR="00E4637B"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Diese Satzung gilt für </w:t>
      </w:r>
      <w:r w:rsidR="0064047A" w:rsidRPr="00397967">
        <w:rPr>
          <w:rFonts w:ascii="Secca KjG" w:eastAsia="Times" w:hAnsi="Secca KjG" w:cs="Times"/>
          <w:color w:val="000000"/>
        </w:rPr>
        <w:t>die Ortsgruppen des</w:t>
      </w:r>
      <w:r w:rsidRPr="00397967">
        <w:rPr>
          <w:rFonts w:ascii="Secca KjG" w:eastAsia="Times" w:hAnsi="Secca KjG" w:cs="Times"/>
          <w:color w:val="000000"/>
        </w:rPr>
        <w:t xml:space="preserve"> KjG-Diözesanverband Freiburg </w:t>
      </w:r>
    </w:p>
    <w:p w14:paraId="20514D6B" w14:textId="436F5891" w:rsidR="00E4637B"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Diese Satzung tritt mit ihrer Beschlussfassung am </w:t>
      </w:r>
      <w:commentRangeStart w:id="4"/>
      <w:r w:rsidR="002F600E">
        <w:rPr>
          <w:rFonts w:ascii="Secca KjG" w:eastAsia="Times" w:hAnsi="Secca KjG" w:cs="Times"/>
          <w:color w:val="000000"/>
        </w:rPr>
        <w:t>XX.XX.XXXX</w:t>
      </w:r>
      <w:r w:rsidRPr="00397967">
        <w:rPr>
          <w:rFonts w:ascii="Secca KjG" w:eastAsia="Times" w:hAnsi="Secca KjG" w:cs="Times"/>
          <w:color w:val="000000"/>
        </w:rPr>
        <w:t xml:space="preserve"> </w:t>
      </w:r>
      <w:commentRangeEnd w:id="4"/>
      <w:r w:rsidR="00871B6E">
        <w:rPr>
          <w:rStyle w:val="Kommentarzeichen"/>
        </w:rPr>
        <w:commentReference w:id="4"/>
      </w:r>
      <w:r w:rsidRPr="00397967">
        <w:rPr>
          <w:rFonts w:ascii="Secca KjG" w:eastAsia="Times" w:hAnsi="Secca KjG" w:cs="Times"/>
          <w:color w:val="000000"/>
        </w:rPr>
        <w:t xml:space="preserve">der </w:t>
      </w:r>
      <w:r w:rsidR="002F600E">
        <w:rPr>
          <w:rFonts w:ascii="Secca KjG" w:eastAsia="Times" w:hAnsi="Secca KjG" w:cs="Times"/>
          <w:color w:val="000000"/>
        </w:rPr>
        <w:t>KjG (</w:t>
      </w:r>
      <w:commentRangeStart w:id="5"/>
      <w:r w:rsidR="002F600E">
        <w:rPr>
          <w:rFonts w:ascii="Secca KjG" w:eastAsia="Times" w:hAnsi="Secca KjG" w:cs="Times"/>
          <w:color w:val="000000"/>
        </w:rPr>
        <w:t>Name der Ortsgruppe</w:t>
      </w:r>
      <w:commentRangeEnd w:id="5"/>
      <w:r w:rsidR="00871B6E">
        <w:rPr>
          <w:rStyle w:val="Kommentarzeichen"/>
        </w:rPr>
        <w:commentReference w:id="5"/>
      </w:r>
      <w:r w:rsidR="002F600E">
        <w:rPr>
          <w:rFonts w:ascii="Secca KjG" w:eastAsia="Times" w:hAnsi="Secca KjG" w:cs="Times"/>
          <w:color w:val="000000"/>
        </w:rPr>
        <w:t>)</w:t>
      </w:r>
      <w:r w:rsidRPr="00397967">
        <w:rPr>
          <w:rFonts w:ascii="Secca KjG" w:eastAsia="Times" w:hAnsi="Secca KjG" w:cs="Times"/>
          <w:color w:val="000000"/>
        </w:rPr>
        <w:t xml:space="preserve">, und ihrer Genehmigung durch </w:t>
      </w:r>
      <w:r w:rsidR="00D93B6B">
        <w:rPr>
          <w:rFonts w:ascii="Secca KjG" w:eastAsia="Times" w:hAnsi="Secca KjG" w:cs="Times"/>
          <w:color w:val="000000"/>
        </w:rPr>
        <w:t>den Verwaltungsrat</w:t>
      </w:r>
      <w:r w:rsidR="00D93B6B" w:rsidRPr="00397967">
        <w:rPr>
          <w:rFonts w:ascii="Secca KjG" w:eastAsia="Times" w:hAnsi="Secca KjG" w:cs="Times"/>
          <w:color w:val="000000"/>
        </w:rPr>
        <w:t xml:space="preserve"> </w:t>
      </w:r>
      <w:r w:rsidRPr="00397967">
        <w:rPr>
          <w:rFonts w:ascii="Secca KjG" w:eastAsia="Times" w:hAnsi="Secca KjG" w:cs="Times"/>
          <w:color w:val="000000"/>
        </w:rPr>
        <w:t>der Katholischen jungen Gemein</w:t>
      </w:r>
      <w:r w:rsidR="00E4637B" w:rsidRPr="00397967">
        <w:rPr>
          <w:rFonts w:ascii="Secca KjG" w:eastAsia="Times" w:hAnsi="Secca KjG" w:cs="Times"/>
          <w:color w:val="000000"/>
        </w:rPr>
        <w:t xml:space="preserve">de </w:t>
      </w:r>
      <w:r w:rsidR="00D93B6B">
        <w:rPr>
          <w:rFonts w:ascii="Secca KjG" w:eastAsia="Times" w:hAnsi="Secca KjG" w:cs="Times"/>
          <w:color w:val="000000"/>
        </w:rPr>
        <w:t xml:space="preserve">im Diözesanverband Freiburg </w:t>
      </w:r>
      <w:r w:rsidR="00E4637B" w:rsidRPr="00397967">
        <w:rPr>
          <w:rFonts w:ascii="Secca KjG" w:eastAsia="Times" w:hAnsi="Secca KjG" w:cs="Times"/>
          <w:color w:val="000000"/>
        </w:rPr>
        <w:t xml:space="preserve">am </w:t>
      </w:r>
      <w:r w:rsidR="00135565" w:rsidRPr="00397967">
        <w:rPr>
          <w:rFonts w:ascii="Secca KjG" w:eastAsia="Times" w:hAnsi="Secca KjG" w:cs="Times"/>
          <w:color w:val="000000"/>
        </w:rPr>
        <w:t>XX</w:t>
      </w:r>
      <w:r w:rsidR="00E4637B" w:rsidRPr="00397967">
        <w:rPr>
          <w:rFonts w:ascii="Secca KjG" w:eastAsia="Times" w:hAnsi="Secca KjG" w:cs="Times"/>
          <w:color w:val="000000"/>
        </w:rPr>
        <w:t>.</w:t>
      </w:r>
      <w:r w:rsidR="00135565" w:rsidRPr="00397967">
        <w:rPr>
          <w:rFonts w:ascii="Secca KjG" w:eastAsia="Times" w:hAnsi="Secca KjG" w:cs="Times"/>
          <w:color w:val="000000"/>
        </w:rPr>
        <w:t>XX</w:t>
      </w:r>
      <w:r w:rsidR="00E4637B" w:rsidRPr="00397967">
        <w:rPr>
          <w:rFonts w:ascii="Secca KjG" w:eastAsia="Times" w:hAnsi="Secca KjG" w:cs="Times"/>
          <w:color w:val="000000"/>
        </w:rPr>
        <w:t xml:space="preserve">. </w:t>
      </w:r>
      <w:r w:rsidR="00135565" w:rsidRPr="00397967">
        <w:rPr>
          <w:rFonts w:ascii="Secca KjG" w:eastAsia="Times" w:hAnsi="Secca KjG" w:cs="Times"/>
          <w:color w:val="000000"/>
        </w:rPr>
        <w:t>XXXX</w:t>
      </w:r>
      <w:r w:rsidR="00E4637B" w:rsidRPr="00397967">
        <w:rPr>
          <w:rFonts w:ascii="Secca KjG" w:eastAsia="Times" w:hAnsi="Secca KjG" w:cs="Times"/>
          <w:color w:val="000000"/>
        </w:rPr>
        <w:t xml:space="preserve"> in Kraft.</w:t>
      </w:r>
    </w:p>
    <w:p w14:paraId="6A13BAAA" w14:textId="77777777" w:rsidR="00E4637B"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bisherige</w:t>
      </w:r>
      <w:r w:rsidR="00E4637B" w:rsidRPr="00397967">
        <w:rPr>
          <w:rFonts w:ascii="Secca KjG" w:eastAsia="Times" w:hAnsi="Secca KjG" w:cs="Times"/>
          <w:color w:val="000000"/>
        </w:rPr>
        <w:t xml:space="preserve"> Satzung tritt außer Kraft.</w:t>
      </w:r>
    </w:p>
    <w:p w14:paraId="4C1F02FD" w14:textId="77777777" w:rsidR="00837E5B" w:rsidRPr="00397967" w:rsidRDefault="00837E5B" w:rsidP="00837E5B">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Grundlagen der KjG-Arbeit</w:t>
      </w:r>
    </w:p>
    <w:p w14:paraId="5CC28CBC" w14:textId="29BF8A98" w:rsidR="00E4637B"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w:t>
      </w:r>
      <w:r w:rsidR="0064047A" w:rsidRPr="00397967">
        <w:rPr>
          <w:rFonts w:ascii="Secca KjG" w:eastAsia="Times" w:hAnsi="Secca KjG" w:cs="Times"/>
          <w:color w:val="000000"/>
        </w:rPr>
        <w:t>ie KjG Ortsgruppe im</w:t>
      </w:r>
      <w:r w:rsidRPr="00397967">
        <w:rPr>
          <w:rFonts w:ascii="Secca KjG" w:eastAsia="Times" w:hAnsi="Secca KjG" w:cs="Times"/>
          <w:color w:val="000000"/>
        </w:rPr>
        <w:t xml:space="preserve"> Diözesanverband Freiburg verpflichte</w:t>
      </w:r>
      <w:r w:rsidR="0064047A" w:rsidRPr="00397967">
        <w:rPr>
          <w:rFonts w:ascii="Secca KjG" w:eastAsia="Times" w:hAnsi="Secca KjG" w:cs="Times"/>
          <w:color w:val="000000"/>
        </w:rPr>
        <w:t>t</w:t>
      </w:r>
      <w:r w:rsidRPr="00397967">
        <w:rPr>
          <w:rFonts w:ascii="Secca KjG" w:eastAsia="Times" w:hAnsi="Secca KjG" w:cs="Times"/>
          <w:color w:val="000000"/>
        </w:rPr>
        <w:t xml:space="preserve"> sich auf die Grundlagen und Ziele der Ka</w:t>
      </w:r>
      <w:r w:rsidR="00E4637B" w:rsidRPr="00397967">
        <w:rPr>
          <w:rFonts w:ascii="Secca KjG" w:eastAsia="Times" w:hAnsi="Secca KjG" w:cs="Times"/>
          <w:color w:val="000000"/>
        </w:rPr>
        <w:t>tholischen jungen Gemeinde.</w:t>
      </w:r>
    </w:p>
    <w:p w14:paraId="174F2A6B" w14:textId="0B434C32" w:rsidR="00B111A7"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Grundlagen der Jugendpastoral der Erzdiözese Freiburg und den Beschluss »Ziele und Aufgaben kirchlicher Jugendarbeit« der Gemeinsamen Synode </w:t>
      </w:r>
      <w:r w:rsidR="00E4637B" w:rsidRPr="00397967">
        <w:rPr>
          <w:rFonts w:ascii="Secca KjG" w:eastAsia="Times" w:hAnsi="Secca KjG" w:cs="Times"/>
          <w:color w:val="000000"/>
        </w:rPr>
        <w:t>der Bistümer in der Bundesrepu</w:t>
      </w:r>
      <w:r w:rsidRPr="00397967">
        <w:rPr>
          <w:rFonts w:ascii="Secca KjG" w:eastAsia="Times" w:hAnsi="Secca KjG" w:cs="Times"/>
          <w:color w:val="000000"/>
        </w:rPr>
        <w:t>blik Deutschland sehen sie als eine Grundlage ihrer Arbeit an.</w:t>
      </w:r>
    </w:p>
    <w:p w14:paraId="7AA2C2C1" w14:textId="77777777" w:rsidR="00837E5B" w:rsidRPr="00397967" w:rsidRDefault="00837E5B" w:rsidP="00837E5B">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Gemeinnützigkeit</w:t>
      </w:r>
    </w:p>
    <w:p w14:paraId="511658E7" w14:textId="0AD4CAA3" w:rsidR="00837E5B" w:rsidRPr="00397967" w:rsidRDefault="00837E5B" w:rsidP="008B27F3">
      <w:pPr>
        <w:pStyle w:val="Listenabsatz"/>
        <w:widowControl w:val="0"/>
        <w:numPr>
          <w:ilvl w:val="0"/>
          <w:numId w:val="9"/>
        </w:numPr>
        <w:pBdr>
          <w:top w:val="nil"/>
          <w:left w:val="nil"/>
          <w:bottom w:val="nil"/>
          <w:right w:val="nil"/>
          <w:between w:val="nil"/>
        </w:pBdr>
        <w:spacing w:after="100"/>
        <w:jc w:val="both"/>
        <w:rPr>
          <w:rFonts w:ascii="Secca KjG" w:eastAsia="Times" w:hAnsi="Secca KjG" w:cs="Times"/>
          <w:color w:val="000000"/>
        </w:rPr>
      </w:pPr>
      <w:r w:rsidRPr="00397967">
        <w:rPr>
          <w:rFonts w:ascii="Secca KjG" w:eastAsia="Times" w:hAnsi="Secca KjG" w:cs="Times"/>
          <w:color w:val="000000"/>
        </w:rPr>
        <w:t>D</w:t>
      </w:r>
      <w:r w:rsidR="0064047A" w:rsidRPr="00397967">
        <w:rPr>
          <w:rFonts w:ascii="Secca KjG" w:eastAsia="Times" w:hAnsi="Secca KjG" w:cs="Times"/>
          <w:color w:val="000000"/>
        </w:rPr>
        <w:t>ie KjG</w:t>
      </w:r>
      <w:r w:rsidR="002F600E">
        <w:rPr>
          <w:rFonts w:ascii="Secca KjG" w:eastAsia="Times" w:hAnsi="Secca KjG" w:cs="Times"/>
          <w:color w:val="000000"/>
        </w:rPr>
        <w:t>-</w:t>
      </w:r>
      <w:r w:rsidR="0064047A" w:rsidRPr="00397967">
        <w:rPr>
          <w:rFonts w:ascii="Secca KjG" w:eastAsia="Times" w:hAnsi="Secca KjG" w:cs="Times"/>
          <w:color w:val="000000"/>
        </w:rPr>
        <w:t>Ortsgruppe im</w:t>
      </w:r>
      <w:r w:rsidRPr="00397967">
        <w:rPr>
          <w:rFonts w:ascii="Secca KjG" w:eastAsia="Times" w:hAnsi="Secca KjG" w:cs="Times"/>
          <w:color w:val="000000"/>
        </w:rPr>
        <w:t xml:space="preserve"> KjG-Diözesanverband Freiburg </w:t>
      </w:r>
      <w:r w:rsidR="0064047A" w:rsidRPr="00397967">
        <w:rPr>
          <w:rFonts w:ascii="Secca KjG" w:eastAsia="Times" w:hAnsi="Secca KjG" w:cs="Times"/>
          <w:color w:val="000000"/>
        </w:rPr>
        <w:t xml:space="preserve">verfolgt </w:t>
      </w:r>
      <w:r w:rsidRPr="00397967">
        <w:rPr>
          <w:rFonts w:ascii="Secca KjG" w:eastAsia="Times" w:hAnsi="Secca KjG" w:cs="Times"/>
          <w:color w:val="000000"/>
        </w:rPr>
        <w:t>ausschließlich und unmittelbar kirchliche und gemeinnützige Zwecke im Sinne des Abschnitts »Steuerbegünstigte Zwecke« der Abgabenordnung.</w:t>
      </w:r>
    </w:p>
    <w:p w14:paraId="615D7A3F" w14:textId="0BD991DB" w:rsidR="00837E5B"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Zweck de</w:t>
      </w:r>
      <w:r w:rsidR="0064047A" w:rsidRPr="00397967">
        <w:rPr>
          <w:rFonts w:ascii="Secca KjG" w:eastAsia="Times" w:hAnsi="Secca KjG" w:cs="Times"/>
          <w:color w:val="000000"/>
        </w:rPr>
        <w:t>r Ortsgruppe im</w:t>
      </w:r>
      <w:r w:rsidRPr="00397967">
        <w:rPr>
          <w:rFonts w:ascii="Secca KjG" w:eastAsia="Times" w:hAnsi="Secca KjG" w:cs="Times"/>
          <w:color w:val="000000"/>
        </w:rPr>
        <w:t xml:space="preserve"> KjG-Diözesanverbands Freiburg </w:t>
      </w:r>
      <w:r w:rsidR="0064047A" w:rsidRPr="00397967">
        <w:rPr>
          <w:rFonts w:ascii="Secca KjG" w:eastAsia="Times" w:hAnsi="Secca KjG" w:cs="Times"/>
          <w:color w:val="000000"/>
        </w:rPr>
        <w:t xml:space="preserve">ist </w:t>
      </w:r>
      <w:r w:rsidRPr="00397967">
        <w:rPr>
          <w:rFonts w:ascii="Secca KjG" w:eastAsia="Times" w:hAnsi="Secca KjG" w:cs="Times"/>
          <w:color w:val="000000"/>
        </w:rPr>
        <w:t>die Verwirklichung der Grundlagen und Ziele der KjG.</w:t>
      </w:r>
    </w:p>
    <w:p w14:paraId="1D8EF225" w14:textId="77777777" w:rsidR="00846FBD"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Der Satzungszweck wird verwirklicht durch die Förderung der Jugendhilfe und der Förderung kirchlicher Zwecke. Dies beinhaltet Freizeitangebote, Bildungsangebote und religiöse Angebote. </w:t>
      </w:r>
    </w:p>
    <w:p w14:paraId="3DF36EE3" w14:textId="7791684B" w:rsidR="00837E5B" w:rsidRPr="00397967" w:rsidRDefault="00837E5B"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Der KjG-Diözesanverband Freiburg und seine Untergliederungen sind selbstlos tätig, sie verfolgen nicht in erster Linie eigenwirtschaftliche Zwecke.</w:t>
      </w:r>
    </w:p>
    <w:p w14:paraId="3EF1D6C7" w14:textId="3B5829D6" w:rsidR="00837E5B" w:rsidRPr="00397967" w:rsidRDefault="0064047A" w:rsidP="008B27F3">
      <w:pPr>
        <w:pStyle w:val="Listenabsatz"/>
        <w:widowControl w:val="0"/>
        <w:numPr>
          <w:ilvl w:val="0"/>
          <w:numId w:val="9"/>
        </w:numPr>
        <w:pBdr>
          <w:top w:val="nil"/>
          <w:left w:val="nil"/>
          <w:bottom w:val="nil"/>
          <w:right w:val="nil"/>
          <w:between w:val="nil"/>
        </w:pBdr>
        <w:spacing w:after="100"/>
        <w:jc w:val="both"/>
        <w:rPr>
          <w:rFonts w:ascii="Secca KjG" w:eastAsia="Times" w:hAnsi="Secca KjG" w:cs="Times"/>
          <w:color w:val="000000"/>
        </w:rPr>
      </w:pPr>
      <w:r w:rsidRPr="00397967">
        <w:rPr>
          <w:rFonts w:ascii="Secca KjG" w:eastAsia="Times" w:hAnsi="Secca KjG" w:cs="Times"/>
          <w:color w:val="000000"/>
        </w:rPr>
        <w:t xml:space="preserve">Die </w:t>
      </w:r>
      <w:r w:rsidR="00837E5B" w:rsidRPr="00397967">
        <w:rPr>
          <w:rFonts w:ascii="Secca KjG" w:eastAsia="Times" w:hAnsi="Secca KjG" w:cs="Times"/>
          <w:color w:val="000000"/>
        </w:rPr>
        <w:t xml:space="preserve">Mittel </w:t>
      </w:r>
      <w:r w:rsidRPr="00397967">
        <w:rPr>
          <w:rFonts w:ascii="Secca KjG" w:eastAsia="Times" w:hAnsi="Secca KjG" w:cs="Times"/>
          <w:color w:val="000000"/>
        </w:rPr>
        <w:t>der Ortsgruppe im</w:t>
      </w:r>
      <w:r w:rsidR="00837E5B" w:rsidRPr="00397967">
        <w:rPr>
          <w:rFonts w:ascii="Secca KjG" w:eastAsia="Times" w:hAnsi="Secca KjG" w:cs="Times"/>
          <w:color w:val="000000"/>
        </w:rPr>
        <w:t xml:space="preserve"> KjG-Diözesanverband Freiburg dürfen nur für die satzungsmäßigen Zwecke verwendet werden. Die Mitglieder erhalten keine Zuwendungen aus Mitteln des Diözesanverbandes und seiner Untergliederungen.</w:t>
      </w:r>
    </w:p>
    <w:p w14:paraId="5EC961BD" w14:textId="4049D41A" w:rsidR="00837E5B" w:rsidRPr="00397967" w:rsidRDefault="00837E5B" w:rsidP="008B27F3">
      <w:pPr>
        <w:pStyle w:val="Listenabsatz"/>
        <w:widowControl w:val="0"/>
        <w:numPr>
          <w:ilvl w:val="0"/>
          <w:numId w:val="9"/>
        </w:numPr>
        <w:pBdr>
          <w:top w:val="nil"/>
          <w:left w:val="nil"/>
          <w:bottom w:val="nil"/>
          <w:right w:val="nil"/>
          <w:between w:val="nil"/>
        </w:pBdr>
        <w:spacing w:after="100"/>
        <w:jc w:val="both"/>
        <w:rPr>
          <w:rFonts w:ascii="Secca KjG" w:eastAsia="Times" w:hAnsi="Secca KjG" w:cs="Times"/>
          <w:color w:val="000000"/>
        </w:rPr>
      </w:pPr>
      <w:r w:rsidRPr="00397967">
        <w:rPr>
          <w:rFonts w:ascii="Secca KjG" w:eastAsia="Times" w:hAnsi="Secca KjG" w:cs="Times"/>
          <w:color w:val="000000"/>
        </w:rPr>
        <w:t xml:space="preserve">Es darf keine Person durch Ausgaben, die </w:t>
      </w:r>
      <w:r w:rsidR="00BF1909" w:rsidRPr="00397967">
        <w:rPr>
          <w:rFonts w:ascii="Secca KjG" w:eastAsia="Times" w:hAnsi="Secca KjG" w:cs="Times"/>
          <w:color w:val="000000"/>
        </w:rPr>
        <w:t xml:space="preserve">dem Zweck der Ortsgruppe </w:t>
      </w:r>
      <w:r w:rsidRPr="00397967">
        <w:rPr>
          <w:rFonts w:ascii="Secca KjG" w:eastAsia="Times" w:hAnsi="Secca KjG" w:cs="Times"/>
          <w:color w:val="000000"/>
        </w:rPr>
        <w:t>fremd sind, oder durch unverhältnismäßige Vergütungen begünstigt werden.</w:t>
      </w:r>
    </w:p>
    <w:p w14:paraId="6EB77A81" w14:textId="77777777" w:rsidR="00837E5B" w:rsidRPr="00397967" w:rsidRDefault="000E06C4" w:rsidP="00837E5B">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S</w:t>
      </w:r>
      <w:r w:rsidR="00837E5B" w:rsidRPr="00397967">
        <w:rPr>
          <w:rFonts w:ascii="Secca KjG" w:eastAsia="Times" w:hAnsi="Secca KjG" w:cs="Times"/>
          <w:b/>
          <w:color w:val="000000"/>
        </w:rPr>
        <w:t>elbstverwaltungsrecht</w:t>
      </w:r>
    </w:p>
    <w:p w14:paraId="0FE3A7D1" w14:textId="61D44877" w:rsidR="00A7133E" w:rsidRPr="00397967" w:rsidRDefault="0064047A" w:rsidP="008B27F3">
      <w:pPr>
        <w:pStyle w:val="Listenabsatz"/>
        <w:numPr>
          <w:ilvl w:val="0"/>
          <w:numId w:val="9"/>
        </w:numPr>
        <w:rPr>
          <w:rFonts w:ascii="Secca KjG" w:hAnsi="Secca KjG"/>
        </w:rPr>
      </w:pPr>
      <w:r w:rsidRPr="00397967">
        <w:rPr>
          <w:rFonts w:ascii="Secca KjG" w:eastAsia="Times" w:hAnsi="Secca KjG" w:cs="Times"/>
          <w:color w:val="000000"/>
        </w:rPr>
        <w:t xml:space="preserve">Die Ortsgruppen sind eigenständige Untergliederungen des KjG Diözesanverbandes. </w:t>
      </w:r>
      <w:r w:rsidR="00837E5B" w:rsidRPr="00397967">
        <w:rPr>
          <w:rFonts w:ascii="Secca KjG" w:eastAsia="Times" w:hAnsi="Secca KjG" w:cs="Times"/>
          <w:color w:val="000000"/>
        </w:rPr>
        <w:t>Der Diözesanverband ist eine eigenständige Untergliederung des Bundesverbandes der KjG. Sie sind rechtlich und organisatorisch selbständig. Sie regeln ihre Angelegen</w:t>
      </w:r>
      <w:r w:rsidR="00A7133E" w:rsidRPr="00397967">
        <w:rPr>
          <w:rFonts w:ascii="Secca KjG" w:eastAsia="Times" w:hAnsi="Secca KjG" w:cs="Times"/>
          <w:color w:val="000000"/>
        </w:rPr>
        <w:t>heiten eigenverantwortlich.</w:t>
      </w:r>
    </w:p>
    <w:p w14:paraId="0E6952DB" w14:textId="07284DDE" w:rsidR="007E1125" w:rsidRPr="00397967" w:rsidRDefault="00837E5B" w:rsidP="008B27F3">
      <w:pPr>
        <w:pStyle w:val="Listenabsatz"/>
        <w:numPr>
          <w:ilvl w:val="0"/>
          <w:numId w:val="9"/>
        </w:numPr>
        <w:rPr>
          <w:rFonts w:ascii="Secca KjG" w:eastAsia="Times" w:hAnsi="Secca KjG" w:cs="Times"/>
          <w:color w:val="000000"/>
        </w:rPr>
      </w:pPr>
      <w:r w:rsidRPr="00397967">
        <w:rPr>
          <w:rFonts w:ascii="Secca KjG" w:eastAsia="Times" w:hAnsi="Secca KjG" w:cs="Times"/>
          <w:color w:val="000000"/>
        </w:rPr>
        <w:t>In diese Rechte darf nur aufgrund von Satzungsregelungen eingegriffen werden.</w:t>
      </w:r>
    </w:p>
    <w:p w14:paraId="303FE24A" w14:textId="77777777" w:rsidR="00B111A7" w:rsidRPr="00397967" w:rsidRDefault="00B111A7" w:rsidP="00B111A7">
      <w:pPr>
        <w:rPr>
          <w:rFonts w:ascii="Secca KjG" w:eastAsia="Times" w:hAnsi="Secca KjG" w:cs="Times"/>
          <w:color w:val="000000"/>
        </w:rPr>
      </w:pPr>
    </w:p>
    <w:p w14:paraId="799C4477"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Rechtswidrige Beschlüsse</w:t>
      </w:r>
    </w:p>
    <w:p w14:paraId="7AFB902C" w14:textId="77777777" w:rsidR="005D7978" w:rsidRPr="00397967"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Beschlüsse, die gegen die Grundlagen und Zie</w:t>
      </w:r>
      <w:r w:rsidR="005D7978" w:rsidRPr="00397967">
        <w:rPr>
          <w:rFonts w:ascii="Secca KjG" w:eastAsia="Times" w:hAnsi="Secca KjG" w:cs="Times"/>
          <w:color w:val="000000"/>
        </w:rPr>
        <w:t>le verstoßen, sind nichtig.</w:t>
      </w:r>
    </w:p>
    <w:p w14:paraId="1ABE8027" w14:textId="57E64F61" w:rsidR="00B111A7" w:rsidRPr="00397967"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Leitung der nächsthöheren KjG-Ebene</w:t>
      </w:r>
      <w:r w:rsidR="003714DF" w:rsidRPr="00397967">
        <w:rPr>
          <w:rFonts w:ascii="Secca KjG" w:eastAsia="Times" w:hAnsi="Secca KjG" w:cs="Times"/>
          <w:color w:val="000000"/>
        </w:rPr>
        <w:t>, die Diözesanleitung,</w:t>
      </w:r>
      <w:r w:rsidR="005D7978" w:rsidRPr="00397967">
        <w:rPr>
          <w:rFonts w:ascii="Secca KjG" w:eastAsia="Times" w:hAnsi="Secca KjG" w:cs="Times"/>
          <w:color w:val="000000"/>
        </w:rPr>
        <w:t xml:space="preserve"> kann Beschlüs</w:t>
      </w:r>
      <w:r w:rsidRPr="00397967">
        <w:rPr>
          <w:rFonts w:ascii="Secca KjG" w:eastAsia="Times" w:hAnsi="Secca KjG" w:cs="Times"/>
          <w:color w:val="000000"/>
        </w:rPr>
        <w:t>se von Organen aufheben, wenn sie gegen die Satzung oder die Grundlagen und Ziele verstoßen.</w:t>
      </w:r>
    </w:p>
    <w:p w14:paraId="135F8222"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Verbandsgerichtsbarkeit</w:t>
      </w:r>
    </w:p>
    <w:p w14:paraId="52101EC7" w14:textId="43FD2F8D" w:rsidR="005D7978" w:rsidRPr="00397967"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Für die Entscheidung bei Konflikt- und Streitfällen ist bei </w:t>
      </w:r>
      <w:r w:rsidR="00542ECF" w:rsidRPr="00397967">
        <w:rPr>
          <w:rFonts w:ascii="Secca KjG" w:eastAsia="Times" w:hAnsi="Secca KjG" w:cs="Times"/>
          <w:color w:val="000000"/>
        </w:rPr>
        <w:t>Ortsgruppen</w:t>
      </w:r>
      <w:r w:rsidRPr="00397967">
        <w:rPr>
          <w:rFonts w:ascii="Secca KjG" w:eastAsia="Times" w:hAnsi="Secca KjG" w:cs="Times"/>
          <w:color w:val="000000"/>
        </w:rPr>
        <w:t xml:space="preserve"> die Leit</w:t>
      </w:r>
      <w:r w:rsidR="005D7978" w:rsidRPr="00397967">
        <w:rPr>
          <w:rFonts w:ascii="Secca KjG" w:eastAsia="Times" w:hAnsi="Secca KjG" w:cs="Times"/>
          <w:color w:val="000000"/>
        </w:rPr>
        <w:t>ungs</w:t>
      </w:r>
      <w:r w:rsidRPr="00397967">
        <w:rPr>
          <w:rFonts w:ascii="Secca KjG" w:eastAsia="Times" w:hAnsi="Secca KjG" w:cs="Times"/>
          <w:color w:val="000000"/>
        </w:rPr>
        <w:t>runde,</w:t>
      </w:r>
      <w:r w:rsidR="00542ECF" w:rsidRPr="00397967">
        <w:rPr>
          <w:rFonts w:ascii="Secca KjG" w:eastAsia="Times" w:hAnsi="Secca KjG" w:cs="Times"/>
          <w:color w:val="000000"/>
        </w:rPr>
        <w:t xml:space="preserve"> wenn diese </w:t>
      </w:r>
      <w:r w:rsidR="0025584B" w:rsidRPr="00397967">
        <w:rPr>
          <w:rFonts w:ascii="Secca KjG" w:eastAsia="Times" w:hAnsi="Secca KjG" w:cs="Times"/>
          <w:color w:val="000000"/>
        </w:rPr>
        <w:t xml:space="preserve">nicht </w:t>
      </w:r>
      <w:r w:rsidR="00542ECF" w:rsidRPr="00397967">
        <w:rPr>
          <w:rFonts w:ascii="Secca KjG" w:eastAsia="Times" w:hAnsi="Secca KjG" w:cs="Times"/>
          <w:color w:val="000000"/>
        </w:rPr>
        <w:t>eingerichtet ist,</w:t>
      </w:r>
      <w:r w:rsidR="0025584B" w:rsidRPr="00397967">
        <w:rPr>
          <w:rFonts w:ascii="Secca KjG" w:eastAsia="Times" w:hAnsi="Secca KjG" w:cs="Times"/>
          <w:color w:val="000000"/>
        </w:rPr>
        <w:t xml:space="preserve"> dann die Mitgliederversammlung</w:t>
      </w:r>
      <w:r w:rsidR="00BF1909" w:rsidRPr="00397967">
        <w:rPr>
          <w:rFonts w:ascii="Secca KjG" w:eastAsia="Times" w:hAnsi="Secca KjG" w:cs="Times"/>
          <w:color w:val="000000"/>
        </w:rPr>
        <w:t>, bei Kooperationen das Kooperationsteam, ist dieses nicht eingerichtet, die Kooperationsversammlung</w:t>
      </w:r>
      <w:r w:rsidR="0025584B" w:rsidRPr="00397967">
        <w:rPr>
          <w:rFonts w:ascii="Secca KjG" w:eastAsia="Times" w:hAnsi="Secca KjG" w:cs="Times"/>
          <w:color w:val="000000"/>
        </w:rPr>
        <w:t xml:space="preserve"> </w:t>
      </w:r>
      <w:r w:rsidRPr="00397967">
        <w:rPr>
          <w:rFonts w:ascii="Secca KjG" w:eastAsia="Times" w:hAnsi="Secca KjG" w:cs="Times"/>
          <w:color w:val="000000"/>
        </w:rPr>
        <w:t xml:space="preserve">und beim Diözesanverband der </w:t>
      </w:r>
      <w:r w:rsidR="0025584B" w:rsidRPr="00397967">
        <w:rPr>
          <w:rFonts w:ascii="Secca KjG" w:eastAsia="Times" w:hAnsi="Secca KjG" w:cs="Times"/>
          <w:color w:val="000000"/>
        </w:rPr>
        <w:t>Verwaltungsrat</w:t>
      </w:r>
      <w:r w:rsidR="005D7978" w:rsidRPr="00397967">
        <w:rPr>
          <w:rFonts w:ascii="Secca KjG" w:eastAsia="Times" w:hAnsi="Secca KjG" w:cs="Times"/>
          <w:color w:val="000000"/>
        </w:rPr>
        <w:t xml:space="preserve"> zuständig. </w:t>
      </w:r>
    </w:p>
    <w:p w14:paraId="4F799C9F" w14:textId="77777777" w:rsidR="005D7978" w:rsidRPr="00397967"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lastRenderedPageBreak/>
        <w:t>Für die Bestimmung des zuständigen Organs ist immer die höchste am Konflikt oder Streit bete</w:t>
      </w:r>
      <w:r w:rsidR="005D7978" w:rsidRPr="00397967">
        <w:rPr>
          <w:rFonts w:ascii="Secca KjG" w:eastAsia="Times" w:hAnsi="Secca KjG" w:cs="Times"/>
          <w:color w:val="000000"/>
        </w:rPr>
        <w:t>iligte KjG-Ebene maßgebend.</w:t>
      </w:r>
    </w:p>
    <w:p w14:paraId="0DD5CE35" w14:textId="206E7701" w:rsidR="00B111A7" w:rsidRPr="00397967"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Gegen Entscheidungen der Leitungsrunde bei Konflikt- und Strei</w:t>
      </w:r>
      <w:r w:rsidR="00C33D3F" w:rsidRPr="00397967">
        <w:rPr>
          <w:rFonts w:ascii="Secca KjG" w:eastAsia="Times" w:hAnsi="Secca KjG" w:cs="Times"/>
          <w:color w:val="000000"/>
        </w:rPr>
        <w:t>t</w:t>
      </w:r>
      <w:r w:rsidRPr="00397967">
        <w:rPr>
          <w:rFonts w:ascii="Secca KjG" w:eastAsia="Times" w:hAnsi="Secca KjG" w:cs="Times"/>
          <w:color w:val="000000"/>
        </w:rPr>
        <w:t xml:space="preserve">fällen kann Berufung beim </w:t>
      </w:r>
      <w:r w:rsidR="00C33D3F" w:rsidRPr="00397967">
        <w:rPr>
          <w:rFonts w:ascii="Secca KjG" w:eastAsia="Times" w:hAnsi="Secca KjG" w:cs="Times"/>
          <w:color w:val="000000"/>
        </w:rPr>
        <w:t>Verwaltungsrat</w:t>
      </w:r>
      <w:r w:rsidR="003C65D5">
        <w:rPr>
          <w:rFonts w:ascii="Secca KjG" w:eastAsia="Times" w:hAnsi="Secca KjG" w:cs="Times"/>
          <w:color w:val="000000"/>
        </w:rPr>
        <w:t xml:space="preserve"> des KjG-Diözesanverbandes</w:t>
      </w:r>
      <w:r w:rsidRPr="00397967">
        <w:rPr>
          <w:rFonts w:ascii="Secca KjG" w:eastAsia="Times" w:hAnsi="Secca KjG" w:cs="Times"/>
          <w:color w:val="000000"/>
        </w:rPr>
        <w:t xml:space="preserve"> eingelegt werden, soweit nichts </w:t>
      </w:r>
      <w:r w:rsidR="003C65D5">
        <w:rPr>
          <w:rFonts w:ascii="Secca KjG" w:eastAsia="Times" w:hAnsi="Secca KjG" w:cs="Times"/>
          <w:color w:val="000000"/>
        </w:rPr>
        <w:t>A</w:t>
      </w:r>
      <w:r w:rsidRPr="00397967">
        <w:rPr>
          <w:rFonts w:ascii="Secca KjG" w:eastAsia="Times" w:hAnsi="Secca KjG" w:cs="Times"/>
          <w:color w:val="000000"/>
        </w:rPr>
        <w:t>nderes bestimmt ist. Dieser lehnt die Annahme des Falles entweder ab oder entscheidet endgültig.</w:t>
      </w:r>
    </w:p>
    <w:p w14:paraId="7D0B4C42"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Fördervereine</w:t>
      </w:r>
    </w:p>
    <w:p w14:paraId="357982A7" w14:textId="77777777" w:rsidR="005D7978" w:rsidRPr="0069586D"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Zur ideellen und finanziellen Unterstützung der Arbeit des Verbandes können selbständige Förderverein</w:t>
      </w:r>
      <w:r w:rsidR="005D7978" w:rsidRPr="0069586D">
        <w:rPr>
          <w:rFonts w:ascii="Secca KjG" w:eastAsia="Times" w:hAnsi="Secca KjG" w:cs="Times"/>
          <w:color w:val="000000"/>
        </w:rPr>
        <w:t>e der KjG gegründet werden.</w:t>
      </w:r>
    </w:p>
    <w:p w14:paraId="1196121E" w14:textId="486062BE" w:rsidR="007E1125" w:rsidRDefault="007E1125" w:rsidP="008B27F3">
      <w:pPr>
        <w:pStyle w:val="Listenabsatz"/>
        <w:widowControl w:val="0"/>
        <w:numPr>
          <w:ilvl w:val="0"/>
          <w:numId w:val="9"/>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Für die Zusammenarbeit mit einem Förderverein gelten die von der Diözesankonferenz festgesetzten Rahmenbedingungen.</w:t>
      </w:r>
    </w:p>
    <w:p w14:paraId="420E070A" w14:textId="4E9AADFB" w:rsidR="00CF358D" w:rsidRPr="00CF358D" w:rsidRDefault="00CF358D" w:rsidP="00CF358D">
      <w:pPr>
        <w:pStyle w:val="KeinLeerraum1"/>
        <w:ind w:left="0"/>
        <w:jc w:val="left"/>
        <w:rPr>
          <w:b/>
          <w:color w:val="0D0D0D" w:themeColor="text1" w:themeTint="F2"/>
          <w:sz w:val="22"/>
          <w:szCs w:val="22"/>
        </w:rPr>
      </w:pPr>
      <w:r w:rsidRPr="00CF358D">
        <w:rPr>
          <w:b/>
          <w:color w:val="0D0D0D" w:themeColor="text1" w:themeTint="F2"/>
          <w:sz w:val="22"/>
          <w:szCs w:val="22"/>
        </w:rPr>
        <w:t>Maßnahmen zur Prävention gegen sexualisierte Gewalt</w:t>
      </w:r>
    </w:p>
    <w:p w14:paraId="4541CD62" w14:textId="26997F0E" w:rsidR="00A03B97" w:rsidRPr="00CF358D" w:rsidRDefault="00CF358D" w:rsidP="00CF358D">
      <w:pPr>
        <w:pStyle w:val="Listenabsatz"/>
        <w:numPr>
          <w:ilvl w:val="0"/>
          <w:numId w:val="9"/>
        </w:numPr>
        <w:spacing w:line="240" w:lineRule="auto"/>
        <w:rPr>
          <w:rFonts w:ascii="Secca KjG" w:eastAsia="Times" w:hAnsi="Secca KjG" w:cs="Times"/>
          <w:color w:val="000000"/>
        </w:rPr>
      </w:pPr>
      <w:r w:rsidRPr="00CF358D">
        <w:rPr>
          <w:rFonts w:ascii="Secca KjG" w:hAnsi="Secca KjG"/>
          <w:color w:val="0D0D0D" w:themeColor="text1" w:themeTint="F2"/>
        </w:rPr>
        <w:t>Die Ordnung für den Umgang mit sexuellem Missbrauch Minderjähriger und schutz- oder hilfebedürftiger Erwachsener durch Kleriker und sonstige Beschäftigte im kirchlichen Dienst und die Rahmenordnung – Prävention gegen sexualisierte Gewalt an Minderjährigen und schutz- oder hilfebedürftigen Erwachsenen im Bereich der Deutschen Bischofskonferenz werden in der jeweils im Amtsblatt der Erzdiözese Freiburg veröffentlichten Fassung anerkannt und angewandt</w:t>
      </w:r>
      <w:r w:rsidR="003C613B">
        <w:rPr>
          <w:rFonts w:ascii="Secca KjG" w:hAnsi="Secca KjG"/>
          <w:color w:val="0D0D0D" w:themeColor="text1" w:themeTint="F2"/>
        </w:rPr>
        <w:t>.</w:t>
      </w:r>
      <w:r w:rsidR="00051E4B" w:rsidRPr="00CF358D">
        <w:rPr>
          <w:rFonts w:ascii="Secca KjG" w:eastAsia="Times" w:hAnsi="Secca KjG" w:cs="Times"/>
          <w:color w:val="000000"/>
        </w:rPr>
        <w:br w:type="page"/>
      </w:r>
    </w:p>
    <w:p w14:paraId="08710332" w14:textId="77777777" w:rsidR="007E1125" w:rsidRPr="0069586D" w:rsidRDefault="007E1125" w:rsidP="00727863">
      <w:pPr>
        <w:pStyle w:val="berschrift2"/>
      </w:pPr>
      <w:bookmarkStart w:id="6" w:name="_Toc78812479"/>
      <w:r w:rsidRPr="0069586D">
        <w:lastRenderedPageBreak/>
        <w:t>II Mitglieder</w:t>
      </w:r>
      <w:bookmarkEnd w:id="6"/>
    </w:p>
    <w:p w14:paraId="7294396D"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Mitgliedsbedingungen, Arten der Mitgliedschaft</w:t>
      </w:r>
    </w:p>
    <w:p w14:paraId="3A68B1E9" w14:textId="101959BE" w:rsidR="007E1125"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Mitglied der Katholischen jungen Gemeinde kann jede</w:t>
      </w:r>
      <w:r w:rsidR="006E3B7B" w:rsidRPr="0069586D">
        <w:rPr>
          <w:rFonts w:ascii="Secca KjG" w:eastAsia="Times" w:hAnsi="Secca KjG" w:cs="Times"/>
          <w:color w:val="000000"/>
        </w:rPr>
        <w:t>*r</w:t>
      </w:r>
      <w:r w:rsidR="005D7978" w:rsidRPr="0069586D">
        <w:rPr>
          <w:rFonts w:ascii="Secca KjG" w:eastAsia="Times" w:hAnsi="Secca KjG" w:cs="Times"/>
          <w:color w:val="000000"/>
        </w:rPr>
        <w:t xml:space="preserve"> werden, die</w:t>
      </w:r>
      <w:r w:rsidR="006E3B7B" w:rsidRPr="0069586D">
        <w:rPr>
          <w:rFonts w:ascii="Secca KjG" w:eastAsia="Times" w:hAnsi="Secca KjG" w:cs="Times"/>
          <w:color w:val="000000"/>
        </w:rPr>
        <w:t>*</w:t>
      </w:r>
      <w:r w:rsidR="005D7978" w:rsidRPr="0069586D">
        <w:rPr>
          <w:rFonts w:ascii="Secca KjG" w:eastAsia="Times" w:hAnsi="Secca KjG" w:cs="Times"/>
          <w:color w:val="000000"/>
        </w:rPr>
        <w:t>der die Grundla</w:t>
      </w:r>
      <w:r w:rsidRPr="0069586D">
        <w:rPr>
          <w:rFonts w:ascii="Secca KjG" w:eastAsia="Times" w:hAnsi="Secca KjG" w:cs="Times"/>
          <w:color w:val="000000"/>
        </w:rPr>
        <w:t xml:space="preserve">gen und </w:t>
      </w:r>
      <w:r w:rsidR="00D408D2" w:rsidRPr="0069586D">
        <w:rPr>
          <w:rFonts w:ascii="Secca KjG" w:eastAsia="Times" w:hAnsi="Secca KjG" w:cs="Times"/>
          <w:color w:val="000000"/>
        </w:rPr>
        <w:t>Ziele des Verbandes bejaht.</w:t>
      </w:r>
      <w:r w:rsidR="006E3B7B" w:rsidRPr="0069586D">
        <w:rPr>
          <w:rFonts w:ascii="Secca KjG" w:eastAsia="Times" w:hAnsi="Secca KjG" w:cs="Times"/>
          <w:color w:val="000000"/>
        </w:rPr>
        <w:t xml:space="preserve"> Mitglied ist, wer in der Mitgliederdatenbank als Mitglied eingetragen ist und den Mitgliedsbeitrag im laufenden Abrechnungszeitraum beglichen hat.</w:t>
      </w:r>
    </w:p>
    <w:p w14:paraId="5D7E0D83"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Ort der Mitgliedschaft, Beziehung des Mitgliedes zu den anderen Ebenen</w:t>
      </w:r>
    </w:p>
    <w:p w14:paraId="47D93A93" w14:textId="77777777" w:rsidR="00D408D2"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Ort der Mitgliedschaft in der </w:t>
      </w:r>
      <w:r w:rsidR="00D408D2" w:rsidRPr="0069586D">
        <w:rPr>
          <w:rFonts w:ascii="Secca KjG" w:eastAsia="Times" w:hAnsi="Secca KjG" w:cs="Times"/>
          <w:color w:val="000000"/>
        </w:rPr>
        <w:t xml:space="preserve">KjG ist die </w:t>
      </w:r>
      <w:r w:rsidR="006E3B7B" w:rsidRPr="0069586D">
        <w:rPr>
          <w:rFonts w:ascii="Secca KjG" w:eastAsia="Times" w:hAnsi="Secca KjG" w:cs="Times"/>
          <w:color w:val="000000"/>
        </w:rPr>
        <w:t>Ortsgruppe</w:t>
      </w:r>
      <w:r w:rsidR="00D408D2" w:rsidRPr="0069586D">
        <w:rPr>
          <w:rFonts w:ascii="Secca KjG" w:eastAsia="Times" w:hAnsi="Secca KjG" w:cs="Times"/>
          <w:color w:val="000000"/>
        </w:rPr>
        <w:t>.</w:t>
      </w:r>
    </w:p>
    <w:p w14:paraId="31B3D847" w14:textId="273C4FE8" w:rsidR="00D408D2"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Das Mitglied wird mit der Begründung der Mitgliedschaft in der </w:t>
      </w:r>
      <w:r w:rsidR="00790F6E" w:rsidRPr="0069586D">
        <w:rPr>
          <w:rFonts w:ascii="Secca KjG" w:eastAsia="Times" w:hAnsi="Secca KjG" w:cs="Times"/>
          <w:color w:val="000000"/>
        </w:rPr>
        <w:t>Ortsgruppe</w:t>
      </w:r>
      <w:r w:rsidRPr="0069586D">
        <w:rPr>
          <w:rFonts w:ascii="Secca KjG" w:eastAsia="Times" w:hAnsi="Secca KjG" w:cs="Times"/>
          <w:color w:val="000000"/>
        </w:rPr>
        <w:t xml:space="preserve"> auch Mitglied im Diözesanverband der Ka</w:t>
      </w:r>
      <w:r w:rsidR="00D408D2" w:rsidRPr="0069586D">
        <w:rPr>
          <w:rFonts w:ascii="Secca KjG" w:eastAsia="Times" w:hAnsi="Secca KjG" w:cs="Times"/>
          <w:color w:val="000000"/>
        </w:rPr>
        <w:t>tholischen jungen Gemeinde.</w:t>
      </w:r>
    </w:p>
    <w:p w14:paraId="5B7CE273" w14:textId="77777777" w:rsidR="00790F6E" w:rsidRPr="0069586D" w:rsidRDefault="00790F6E"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Jedes Mitglied nimmt seine Mitgliedsrechte im Diözesanverband selbst wahr.</w:t>
      </w:r>
    </w:p>
    <w:p w14:paraId="61083AA1"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Begründung der Mitgliedschaft</w:t>
      </w:r>
    </w:p>
    <w:p w14:paraId="13BE1F10" w14:textId="4FD2316D" w:rsidR="008027CF" w:rsidRPr="0069586D" w:rsidRDefault="008027CF"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Die*der Einzelne wird Mitglied der Ortsgruppe, indem sie*er das erklärt, die Ortsleitung diese Erklärung annimmt und das Mitglied in die Mitgliederdatenbank eingetragen wird.</w:t>
      </w:r>
    </w:p>
    <w:p w14:paraId="7FBA63DA"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Beendigung der Mitgliedschaft</w:t>
      </w:r>
    </w:p>
    <w:p w14:paraId="2C95A77F" w14:textId="77777777" w:rsidR="002D1E3C"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Mitgliedschaft erlischt durch Aus</w:t>
      </w:r>
      <w:r w:rsidR="002D1E3C" w:rsidRPr="0069586D">
        <w:rPr>
          <w:rFonts w:ascii="Secca KjG" w:eastAsia="Times" w:hAnsi="Secca KjG" w:cs="Times"/>
          <w:color w:val="000000"/>
        </w:rPr>
        <w:t>tritt, Ausschluss oder Tod.</w:t>
      </w:r>
    </w:p>
    <w:p w14:paraId="04476C03" w14:textId="77777777" w:rsidR="002D1E3C"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Der Austritt ist für das folgende Jahr schriftlich gegenüber der </w:t>
      </w:r>
      <w:r w:rsidR="008027CF" w:rsidRPr="0069586D">
        <w:rPr>
          <w:rFonts w:ascii="Secca KjG" w:eastAsia="Times" w:hAnsi="Secca KjG" w:cs="Times"/>
          <w:color w:val="000000"/>
        </w:rPr>
        <w:t>Ortsleitung</w:t>
      </w:r>
      <w:r w:rsidRPr="0069586D">
        <w:rPr>
          <w:rFonts w:ascii="Secca KjG" w:eastAsia="Times" w:hAnsi="Secca KjG" w:cs="Times"/>
          <w:color w:val="000000"/>
        </w:rPr>
        <w:t xml:space="preserve"> bis zum 31. Dezember des la</w:t>
      </w:r>
      <w:r w:rsidR="002D1E3C" w:rsidRPr="0069586D">
        <w:rPr>
          <w:rFonts w:ascii="Secca KjG" w:eastAsia="Times" w:hAnsi="Secca KjG" w:cs="Times"/>
          <w:color w:val="000000"/>
        </w:rPr>
        <w:t>ufenden Jahres zu erklären</w:t>
      </w:r>
      <w:r w:rsidR="009E04D2" w:rsidRPr="0069586D">
        <w:rPr>
          <w:rFonts w:ascii="Secca KjG" w:eastAsia="Times" w:hAnsi="Secca KjG" w:cs="Times"/>
          <w:color w:val="000000"/>
        </w:rPr>
        <w:t xml:space="preserve"> oder erfolgt automatisch bei Nichtbegleichung des Mitgliedsbeitrages.</w:t>
      </w:r>
    </w:p>
    <w:p w14:paraId="43075D65" w14:textId="77777777" w:rsidR="007E1125"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Über den Ausschluss eines Mitglieds entscheidet die </w:t>
      </w:r>
      <w:r w:rsidR="009E04D2" w:rsidRPr="0069586D">
        <w:rPr>
          <w:rFonts w:ascii="Secca KjG" w:eastAsia="Times" w:hAnsi="Secca KjG" w:cs="Times"/>
          <w:color w:val="000000"/>
        </w:rPr>
        <w:t>Mitgliederversammlung</w:t>
      </w:r>
      <w:r w:rsidRPr="0069586D">
        <w:rPr>
          <w:rFonts w:ascii="Secca KjG" w:eastAsia="Times" w:hAnsi="Secca KjG" w:cs="Times"/>
          <w:color w:val="000000"/>
        </w:rPr>
        <w:t xml:space="preserve"> nach Anhörung der</w:t>
      </w:r>
      <w:r w:rsidR="009E04D2" w:rsidRPr="0069586D">
        <w:rPr>
          <w:rFonts w:ascii="Secca KjG" w:eastAsia="Times" w:hAnsi="Secca KjG" w:cs="Times"/>
          <w:color w:val="000000"/>
        </w:rPr>
        <w:t>*</w:t>
      </w:r>
      <w:r w:rsidRPr="0069586D">
        <w:rPr>
          <w:rFonts w:ascii="Secca KjG" w:eastAsia="Times" w:hAnsi="Secca KjG" w:cs="Times"/>
          <w:color w:val="000000"/>
        </w:rPr>
        <w:t>des Betroffenen. Diese entscheidet endgültig.</w:t>
      </w:r>
    </w:p>
    <w:p w14:paraId="0C96CF46"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 xml:space="preserve">Rechte und Pflichten der </w:t>
      </w:r>
      <w:r w:rsidR="009E04D2" w:rsidRPr="0069586D">
        <w:rPr>
          <w:rFonts w:ascii="Secca KjG" w:eastAsia="Times" w:hAnsi="Secca KjG" w:cs="Times"/>
          <w:b/>
          <w:color w:val="000000"/>
        </w:rPr>
        <w:t>M</w:t>
      </w:r>
      <w:r w:rsidRPr="0069586D">
        <w:rPr>
          <w:rFonts w:ascii="Secca KjG" w:eastAsia="Times" w:hAnsi="Secca KjG" w:cs="Times"/>
          <w:b/>
          <w:color w:val="000000"/>
        </w:rPr>
        <w:t>itglieder</w:t>
      </w:r>
    </w:p>
    <w:p w14:paraId="109A7345" w14:textId="77777777" w:rsidR="002D1E3C"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Als Mitglied nimmt sie</w:t>
      </w:r>
      <w:r w:rsidR="009E04D2" w:rsidRPr="0069586D">
        <w:rPr>
          <w:rFonts w:ascii="Secca KjG" w:eastAsia="Times" w:hAnsi="Secca KjG" w:cs="Times"/>
          <w:color w:val="000000"/>
        </w:rPr>
        <w:t>*</w:t>
      </w:r>
      <w:r w:rsidRPr="0069586D">
        <w:rPr>
          <w:rFonts w:ascii="Secca KjG" w:eastAsia="Times" w:hAnsi="Secca KjG" w:cs="Times"/>
          <w:color w:val="000000"/>
        </w:rPr>
        <w:t>er an einer oder mehreren der a</w:t>
      </w:r>
      <w:r w:rsidR="002D1E3C" w:rsidRPr="0069586D">
        <w:rPr>
          <w:rFonts w:ascii="Secca KjG" w:eastAsia="Times" w:hAnsi="Secca KjG" w:cs="Times"/>
          <w:color w:val="000000"/>
        </w:rPr>
        <w:t xml:space="preserve">ngebotenen Gesellungs- oder Arbeitsformen teil. </w:t>
      </w:r>
    </w:p>
    <w:p w14:paraId="1044D272" w14:textId="77777777" w:rsidR="007E1125" w:rsidRPr="0069586D" w:rsidRDefault="007E1125" w:rsidP="008B27F3">
      <w:pPr>
        <w:pStyle w:val="Listenabsatz"/>
        <w:widowControl w:val="0"/>
        <w:numPr>
          <w:ilvl w:val="0"/>
          <w:numId w:val="1"/>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Das Mitglied ist grundsätzlich verpflichtet, den Mitgliedsbeitrag zu bezahlen. </w:t>
      </w:r>
    </w:p>
    <w:p w14:paraId="68C616CE" w14:textId="437FCDF2" w:rsidR="002F18BF" w:rsidRPr="0069586D" w:rsidRDefault="004C7600" w:rsidP="00051E4B">
      <w:pPr>
        <w:spacing w:line="240" w:lineRule="auto"/>
        <w:rPr>
          <w:rFonts w:ascii="Secca KjG" w:eastAsia="Times" w:hAnsi="Secca KjG" w:cs="Times"/>
          <w:color w:val="000000"/>
        </w:rPr>
      </w:pPr>
      <w:r w:rsidRPr="0069586D">
        <w:rPr>
          <w:rFonts w:ascii="Secca KjG" w:eastAsia="Times" w:hAnsi="Secca KjG" w:cs="Times"/>
          <w:color w:val="000000"/>
        </w:rPr>
        <w:br w:type="page"/>
      </w:r>
    </w:p>
    <w:p w14:paraId="2392A8B3" w14:textId="77777777" w:rsidR="007E1125" w:rsidRPr="0069586D" w:rsidRDefault="007E1125" w:rsidP="00727863">
      <w:pPr>
        <w:pStyle w:val="berschrift2"/>
      </w:pPr>
      <w:bookmarkStart w:id="7" w:name="_Toc78812480"/>
      <w:r w:rsidRPr="0069586D">
        <w:lastRenderedPageBreak/>
        <w:t xml:space="preserve">III KjG </w:t>
      </w:r>
      <w:r w:rsidR="004D7F02" w:rsidRPr="0069586D">
        <w:t>vor Ort</w:t>
      </w:r>
      <w:bookmarkEnd w:id="7"/>
    </w:p>
    <w:p w14:paraId="23A3CE75" w14:textId="63960E31" w:rsidR="00C27A62" w:rsidRPr="00C27A62" w:rsidRDefault="00C27A62" w:rsidP="00C27A62">
      <w:pPr>
        <w:pStyle w:val="berschrift3"/>
        <w:numPr>
          <w:ilvl w:val="0"/>
          <w:numId w:val="16"/>
        </w:numPr>
      </w:pPr>
      <w:bookmarkStart w:id="8" w:name="_Toc78812481"/>
      <w:r>
        <w:t>Ortsgruppe</w:t>
      </w:r>
      <w:bookmarkEnd w:id="8"/>
    </w:p>
    <w:p w14:paraId="673C669B" w14:textId="46AADB17" w:rsidR="007E1125" w:rsidRPr="0069586D" w:rsidRDefault="004D7F02"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Ortsgruppe</w:t>
      </w:r>
    </w:p>
    <w:p w14:paraId="13392992" w14:textId="77777777" w:rsidR="002F18BF"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Mitglieder der Katholischen jungen Gemeinde </w:t>
      </w:r>
      <w:r w:rsidR="004E6E7B" w:rsidRPr="0069586D">
        <w:rPr>
          <w:rFonts w:ascii="Secca KjG" w:eastAsia="Times" w:hAnsi="Secca KjG" w:cs="Times"/>
          <w:color w:val="000000"/>
        </w:rPr>
        <w:t>(KjG) vor Ort bilden die Ortsgruppe.</w:t>
      </w:r>
    </w:p>
    <w:p w14:paraId="797B5DE2" w14:textId="77777777" w:rsidR="004E6E7B" w:rsidRPr="0069586D" w:rsidRDefault="004E6E7B"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Mehrere Ortsgruppen können sich zu einer neuen Ortsgruppe zusammenschließen. Dies geschieht durch Beschluss der Mitgliederversammlungen der beteiligten Ortsgruppen.</w:t>
      </w:r>
    </w:p>
    <w:p w14:paraId="5F2D2DFE" w14:textId="77777777" w:rsidR="00D825E8" w:rsidRDefault="004E6E7B" w:rsidP="00D825E8">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Ortsgruppe führt den Namen Katholische junge Gemeinde </w:t>
      </w:r>
      <w:commentRangeStart w:id="9"/>
      <w:r w:rsidRPr="0069586D">
        <w:rPr>
          <w:rFonts w:ascii="Secca KjG" w:eastAsia="Times" w:hAnsi="Secca KjG" w:cs="Times"/>
          <w:color w:val="000000"/>
        </w:rPr>
        <w:t>N.N.</w:t>
      </w:r>
      <w:commentRangeEnd w:id="9"/>
      <w:r w:rsidR="00871B6E">
        <w:rPr>
          <w:rStyle w:val="Kommentarzeichen"/>
        </w:rPr>
        <w:commentReference w:id="9"/>
      </w:r>
    </w:p>
    <w:p w14:paraId="3961E48F" w14:textId="32A22977" w:rsidR="00DC2071" w:rsidRPr="003C613B" w:rsidRDefault="003C613B" w:rsidP="003C613B">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commentRangeStart w:id="10"/>
      <w:r>
        <w:rPr>
          <w:rFonts w:ascii="Secca KjG" w:eastAsia="Times" w:hAnsi="Secca KjG" w:cs="Times"/>
          <w:color w:val="000000"/>
        </w:rPr>
        <w:t xml:space="preserve">Die Ortsgruppe hat die Rechtsform eines nicht eingetragenen Vereins. Sie ist ein freier Zusammenschluss von Gläubigen im Sinne von c. 215 CIC. </w:t>
      </w:r>
      <w:commentRangeEnd w:id="10"/>
      <w:r w:rsidR="00871B6E">
        <w:rPr>
          <w:rStyle w:val="Kommentarzeichen"/>
        </w:rPr>
        <w:commentReference w:id="10"/>
      </w:r>
    </w:p>
    <w:p w14:paraId="46A9C354" w14:textId="77777777" w:rsidR="004E6E7B" w:rsidRPr="0069586D" w:rsidRDefault="004E6E7B"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Das Verbandszeichen ist der Seelenbohrer.</w:t>
      </w:r>
    </w:p>
    <w:p w14:paraId="79B739CA"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Diözesanverband</w:t>
      </w:r>
      <w:r w:rsidR="004E6E7B" w:rsidRPr="0069586D">
        <w:rPr>
          <w:rFonts w:ascii="Secca KjG" w:eastAsia="Times" w:hAnsi="Secca KjG" w:cs="Times"/>
          <w:b/>
          <w:color w:val="000000"/>
        </w:rPr>
        <w:t xml:space="preserve"> und </w:t>
      </w:r>
      <w:r w:rsidRPr="0069586D">
        <w:rPr>
          <w:rFonts w:ascii="Secca KjG" w:eastAsia="Times" w:hAnsi="Secca KjG" w:cs="Times"/>
          <w:b/>
          <w:color w:val="000000"/>
        </w:rPr>
        <w:t>BDKJ</w:t>
      </w:r>
    </w:p>
    <w:p w14:paraId="0530F724" w14:textId="77777777" w:rsidR="003456D4"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4E6E7B" w:rsidRPr="0069586D">
        <w:rPr>
          <w:rFonts w:ascii="Secca KjG" w:eastAsia="Times" w:hAnsi="Secca KjG" w:cs="Times"/>
          <w:color w:val="000000"/>
        </w:rPr>
        <w:t>Ortsgruppe</w:t>
      </w:r>
      <w:r w:rsidRPr="0069586D">
        <w:rPr>
          <w:rFonts w:ascii="Secca KjG" w:eastAsia="Times" w:hAnsi="Secca KjG" w:cs="Times"/>
          <w:color w:val="000000"/>
        </w:rPr>
        <w:t xml:space="preserve"> ist Mitglied im Diözesanverband der K</w:t>
      </w:r>
      <w:r w:rsidR="002F18BF" w:rsidRPr="0069586D">
        <w:rPr>
          <w:rFonts w:ascii="Secca KjG" w:eastAsia="Times" w:hAnsi="Secca KjG" w:cs="Times"/>
          <w:color w:val="000000"/>
        </w:rPr>
        <w:t>atholischen jungen Gemeinde.</w:t>
      </w:r>
    </w:p>
    <w:p w14:paraId="4285E430" w14:textId="77777777" w:rsidR="003456D4" w:rsidRPr="0069586D" w:rsidRDefault="003456D4"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Ortsgruppe kann mit anderen KjG</w:t>
      </w:r>
      <w:r w:rsidR="00035D39" w:rsidRPr="0069586D">
        <w:rPr>
          <w:rFonts w:ascii="Secca KjG" w:eastAsia="Times" w:hAnsi="Secca KjG" w:cs="Times"/>
          <w:color w:val="000000"/>
        </w:rPr>
        <w:t xml:space="preserve"> </w:t>
      </w:r>
      <w:r w:rsidRPr="0069586D">
        <w:rPr>
          <w:rFonts w:ascii="Secca KjG" w:eastAsia="Times" w:hAnsi="Secca KjG" w:cs="Times"/>
          <w:color w:val="000000"/>
        </w:rPr>
        <w:t>Ortsgruppen zusammenarbeiten und Kooperationen bilden.</w:t>
      </w:r>
    </w:p>
    <w:p w14:paraId="258FE38D" w14:textId="77777777" w:rsidR="002F18BF"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Vertretung im Bundesverban</w:t>
      </w:r>
      <w:r w:rsidR="002F18BF" w:rsidRPr="0069586D">
        <w:rPr>
          <w:rFonts w:ascii="Secca KjG" w:eastAsia="Times" w:hAnsi="Secca KjG" w:cs="Times"/>
          <w:color w:val="000000"/>
        </w:rPr>
        <w:t xml:space="preserve">d </w:t>
      </w:r>
      <w:r w:rsidR="00C07BE0" w:rsidRPr="0069586D">
        <w:rPr>
          <w:rFonts w:ascii="Secca KjG" w:eastAsia="Times" w:hAnsi="Secca KjG" w:cs="Times"/>
          <w:color w:val="000000"/>
        </w:rPr>
        <w:t xml:space="preserve">erfolgt </w:t>
      </w:r>
      <w:r w:rsidR="002F18BF" w:rsidRPr="0069586D">
        <w:rPr>
          <w:rFonts w:ascii="Secca KjG" w:eastAsia="Times" w:hAnsi="Secca KjG" w:cs="Times"/>
          <w:color w:val="000000"/>
        </w:rPr>
        <w:t xml:space="preserve">über den Diözesanverband. </w:t>
      </w:r>
    </w:p>
    <w:p w14:paraId="1C195119" w14:textId="77777777" w:rsidR="007E1125"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C07BE0" w:rsidRPr="0069586D">
        <w:rPr>
          <w:rFonts w:ascii="Secca KjG" w:eastAsia="Times" w:hAnsi="Secca KjG" w:cs="Times"/>
          <w:color w:val="000000"/>
        </w:rPr>
        <w:t>Ortsgruppe</w:t>
      </w:r>
      <w:r w:rsidRPr="0069586D">
        <w:rPr>
          <w:rFonts w:ascii="Secca KjG" w:eastAsia="Times" w:hAnsi="Secca KjG" w:cs="Times"/>
          <w:color w:val="000000"/>
        </w:rPr>
        <w:t xml:space="preserve"> arbeitet mit anderen BDKJ-Mitgliedsverbänden </w:t>
      </w:r>
      <w:r w:rsidR="00C07BE0" w:rsidRPr="0069586D">
        <w:rPr>
          <w:rFonts w:ascii="Secca KjG" w:eastAsia="Times" w:hAnsi="Secca KjG" w:cs="Times"/>
          <w:color w:val="000000"/>
        </w:rPr>
        <w:t xml:space="preserve">vor Ort </w:t>
      </w:r>
      <w:r w:rsidRPr="0069586D">
        <w:rPr>
          <w:rFonts w:ascii="Secca KjG" w:eastAsia="Times" w:hAnsi="Secca KjG" w:cs="Times"/>
          <w:color w:val="000000"/>
        </w:rPr>
        <w:t>zusammen und kann mit diesen den BDKJ bilden.</w:t>
      </w:r>
    </w:p>
    <w:p w14:paraId="1248DA64"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Aufgabenbestimmung, Selbstverwaltungshoheit</w:t>
      </w:r>
    </w:p>
    <w:p w14:paraId="5BCF1CB2" w14:textId="40727F72" w:rsidR="007E1125" w:rsidRPr="0069586D" w:rsidRDefault="007E1125" w:rsidP="008B27F3">
      <w:pPr>
        <w:pStyle w:val="Listenabsatz"/>
        <w:widowControl w:val="0"/>
        <w:numPr>
          <w:ilvl w:val="0"/>
          <w:numId w:val="2"/>
        </w:numPr>
        <w:pBdr>
          <w:top w:val="nil"/>
          <w:left w:val="nil"/>
          <w:bottom w:val="nil"/>
          <w:right w:val="nil"/>
          <w:between w:val="nil"/>
        </w:pBdr>
        <w:spacing w:after="100"/>
        <w:jc w:val="both"/>
        <w:rPr>
          <w:rFonts w:ascii="Secca KjG" w:eastAsia="Times" w:hAnsi="Secca KjG" w:cs="Times"/>
          <w:color w:val="000000"/>
        </w:rPr>
      </w:pPr>
      <w:r w:rsidRPr="0069586D">
        <w:rPr>
          <w:rFonts w:ascii="Secca KjG" w:eastAsia="Times" w:hAnsi="Secca KjG" w:cs="Times"/>
          <w:color w:val="000000"/>
        </w:rPr>
        <w:t xml:space="preserve">Die </w:t>
      </w:r>
      <w:r w:rsidR="00C07BE0" w:rsidRPr="0069586D">
        <w:rPr>
          <w:rFonts w:ascii="Secca KjG" w:eastAsia="Times" w:hAnsi="Secca KjG" w:cs="Times"/>
          <w:color w:val="000000"/>
        </w:rPr>
        <w:t>Ortsgruppe</w:t>
      </w:r>
      <w:r w:rsidRPr="0069586D">
        <w:rPr>
          <w:rFonts w:ascii="Secca KjG" w:eastAsia="Times" w:hAnsi="Secca KjG" w:cs="Times"/>
          <w:color w:val="000000"/>
        </w:rPr>
        <w:t xml:space="preserve"> bestimmt selbständig und eigenverantwortlich nach demokratischen Regeln im Rahmen der Grundlagen und Ziele sowie der Satzung Leitung, Aufgaben, Gesellungs- und Arbeitsformen entsprechend der örtlichen Situation.</w:t>
      </w:r>
    </w:p>
    <w:p w14:paraId="338CB367"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Mitgliedsbeiträge</w:t>
      </w:r>
    </w:p>
    <w:p w14:paraId="37CB4EFC" w14:textId="77777777" w:rsidR="002F18BF"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6A3751" w:rsidRPr="0069586D">
        <w:rPr>
          <w:rFonts w:ascii="Secca KjG" w:eastAsia="Times" w:hAnsi="Secca KjG" w:cs="Times"/>
          <w:color w:val="000000"/>
        </w:rPr>
        <w:t>Ortsgruppe</w:t>
      </w:r>
      <w:r w:rsidRPr="0069586D">
        <w:rPr>
          <w:rFonts w:ascii="Secca KjG" w:eastAsia="Times" w:hAnsi="Secca KjG" w:cs="Times"/>
          <w:color w:val="000000"/>
        </w:rPr>
        <w:t xml:space="preserve"> erhebt von ihren Mitglied</w:t>
      </w:r>
      <w:r w:rsidR="002F18BF" w:rsidRPr="0069586D">
        <w:rPr>
          <w:rFonts w:ascii="Secca KjG" w:eastAsia="Times" w:hAnsi="Secca KjG" w:cs="Times"/>
          <w:color w:val="000000"/>
        </w:rPr>
        <w:t>ern einen Mitgliedsbeitrag.</w:t>
      </w:r>
    </w:p>
    <w:p w14:paraId="0DA1E7DA" w14:textId="77777777" w:rsidR="002F18BF"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Höhe dieses Mitgliedsbeitrages bestimmt die Mitgliederversammlung, soweit n</w:t>
      </w:r>
      <w:r w:rsidR="002F18BF" w:rsidRPr="0069586D">
        <w:rPr>
          <w:rFonts w:ascii="Secca KjG" w:eastAsia="Times" w:hAnsi="Secca KjG" w:cs="Times"/>
          <w:color w:val="000000"/>
        </w:rPr>
        <w:t>ichts anderes bestimmt ist.</w:t>
      </w:r>
    </w:p>
    <w:p w14:paraId="1748428E" w14:textId="77777777" w:rsidR="007E1125"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B93C80" w:rsidRPr="0069586D">
        <w:rPr>
          <w:rFonts w:ascii="Secca KjG" w:eastAsia="Times" w:hAnsi="Secca KjG" w:cs="Times"/>
          <w:color w:val="000000"/>
        </w:rPr>
        <w:t>Ortsgruppe</w:t>
      </w:r>
      <w:r w:rsidRPr="0069586D">
        <w:rPr>
          <w:rFonts w:ascii="Secca KjG" w:eastAsia="Times" w:hAnsi="Secca KjG" w:cs="Times"/>
          <w:color w:val="000000"/>
        </w:rPr>
        <w:t xml:space="preserve"> führt an den Diözesanverband einen Beitrag ab, dessen Höhe von der Diözesankonferenz beschlossen wird.</w:t>
      </w:r>
    </w:p>
    <w:p w14:paraId="4A2E0971"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Satzung</w:t>
      </w:r>
    </w:p>
    <w:p w14:paraId="539748B2" w14:textId="2CEC463A" w:rsidR="00B93C80"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Abschnitt</w:t>
      </w:r>
      <w:r w:rsidR="00F3375B">
        <w:rPr>
          <w:rFonts w:ascii="Secca KjG" w:eastAsia="Times" w:hAnsi="Secca KjG" w:cs="Times"/>
          <w:color w:val="000000"/>
        </w:rPr>
        <w:t>e</w:t>
      </w:r>
      <w:r w:rsidRPr="00397967">
        <w:rPr>
          <w:rFonts w:ascii="Secca KjG" w:eastAsia="Times" w:hAnsi="Secca KjG" w:cs="Times"/>
          <w:color w:val="000000"/>
        </w:rPr>
        <w:t xml:space="preserve"> I.</w:t>
      </w:r>
      <w:r w:rsidR="00BF1909" w:rsidRPr="00397967">
        <w:rPr>
          <w:rFonts w:ascii="Secca KjG" w:eastAsia="Times" w:hAnsi="Secca KjG" w:cs="Times"/>
          <w:color w:val="000000"/>
        </w:rPr>
        <w:t xml:space="preserve"> exklusiv (1) und (2)</w:t>
      </w:r>
      <w:r w:rsidRPr="00397967">
        <w:rPr>
          <w:rFonts w:ascii="Secca KjG" w:eastAsia="Times" w:hAnsi="Secca KjG" w:cs="Times"/>
          <w:color w:val="000000"/>
        </w:rPr>
        <w:t xml:space="preserve"> und</w:t>
      </w:r>
      <w:r w:rsidR="00BF1909" w:rsidRPr="00397967">
        <w:rPr>
          <w:rFonts w:ascii="Secca KjG" w:eastAsia="Times" w:hAnsi="Secca KjG" w:cs="Times"/>
          <w:color w:val="000000"/>
        </w:rPr>
        <w:t xml:space="preserve"> Abschnitt</w:t>
      </w:r>
      <w:r w:rsidRPr="00397967">
        <w:rPr>
          <w:rFonts w:ascii="Secca KjG" w:eastAsia="Times" w:hAnsi="Secca KjG" w:cs="Times"/>
          <w:color w:val="000000"/>
        </w:rPr>
        <w:t xml:space="preserve"> II. </w:t>
      </w:r>
      <w:r w:rsidR="00BF1909" w:rsidRPr="00397967">
        <w:rPr>
          <w:rFonts w:ascii="Secca KjG" w:eastAsia="Times" w:hAnsi="Secca KjG" w:cs="Times"/>
          <w:color w:val="000000"/>
        </w:rPr>
        <w:t xml:space="preserve">der Diözesansatzung </w:t>
      </w:r>
      <w:r w:rsidRPr="00397967">
        <w:rPr>
          <w:rFonts w:ascii="Secca KjG" w:eastAsia="Times" w:hAnsi="Secca KjG" w:cs="Times"/>
          <w:color w:val="000000"/>
        </w:rPr>
        <w:t xml:space="preserve">sind automatisch Teil </w:t>
      </w:r>
      <w:r w:rsidR="00BF1909" w:rsidRPr="00397967">
        <w:rPr>
          <w:rFonts w:ascii="Secca KjG" w:eastAsia="Times" w:hAnsi="Secca KjG" w:cs="Times"/>
          <w:color w:val="000000"/>
        </w:rPr>
        <w:t>dieser</w:t>
      </w:r>
      <w:r w:rsidRPr="00397967">
        <w:rPr>
          <w:rFonts w:ascii="Secca KjG" w:eastAsia="Times" w:hAnsi="Secca KjG" w:cs="Times"/>
          <w:color w:val="000000"/>
        </w:rPr>
        <w:t xml:space="preserve"> </w:t>
      </w:r>
      <w:r w:rsidR="00B93C80" w:rsidRPr="00397967">
        <w:rPr>
          <w:rFonts w:ascii="Secca KjG" w:eastAsia="Times" w:hAnsi="Secca KjG" w:cs="Times"/>
          <w:color w:val="000000"/>
        </w:rPr>
        <w:t>Orts</w:t>
      </w:r>
      <w:r w:rsidRPr="00397967">
        <w:rPr>
          <w:rFonts w:ascii="Secca KjG" w:eastAsia="Times" w:hAnsi="Secca KjG" w:cs="Times"/>
          <w:color w:val="000000"/>
        </w:rPr>
        <w:t xml:space="preserve">satzung. </w:t>
      </w:r>
    </w:p>
    <w:p w14:paraId="6DCCBC10" w14:textId="77777777" w:rsidR="00B55758"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Der Beschluss oder die Änderung der </w:t>
      </w:r>
      <w:r w:rsidR="00B93C80" w:rsidRPr="00397967">
        <w:rPr>
          <w:rFonts w:ascii="Secca KjG" w:eastAsia="Times" w:hAnsi="Secca KjG" w:cs="Times"/>
          <w:color w:val="000000"/>
        </w:rPr>
        <w:t>Ortss</w:t>
      </w:r>
      <w:r w:rsidRPr="00397967">
        <w:rPr>
          <w:rFonts w:ascii="Secca KjG" w:eastAsia="Times" w:hAnsi="Secca KjG" w:cs="Times"/>
          <w:color w:val="000000"/>
        </w:rPr>
        <w:t>atzung bedarf der</w:t>
      </w:r>
      <w:r w:rsidR="00B55758" w:rsidRPr="00397967">
        <w:rPr>
          <w:rFonts w:ascii="Secca KjG" w:eastAsia="Times" w:hAnsi="Secca KjG" w:cs="Times"/>
          <w:color w:val="000000"/>
        </w:rPr>
        <w:t xml:space="preserve"> Zwei-Drittel-Mehrheit der anwe</w:t>
      </w:r>
      <w:r w:rsidRPr="00397967">
        <w:rPr>
          <w:rFonts w:ascii="Secca KjG" w:eastAsia="Times" w:hAnsi="Secca KjG" w:cs="Times"/>
          <w:color w:val="000000"/>
        </w:rPr>
        <w:t>senden stimmberechtigten Mitglieder</w:t>
      </w:r>
      <w:r w:rsidR="00B55758" w:rsidRPr="00397967">
        <w:rPr>
          <w:rFonts w:ascii="Secca KjG" w:eastAsia="Times" w:hAnsi="Secca KjG" w:cs="Times"/>
          <w:color w:val="000000"/>
        </w:rPr>
        <w:t xml:space="preserve"> der Mitgliederversammlung.</w:t>
      </w:r>
    </w:p>
    <w:p w14:paraId="5A4A9777" w14:textId="2B9E49FE" w:rsidR="00A24161"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Satzung bedarf der Genehmigung durch </w:t>
      </w:r>
      <w:r w:rsidR="00560824" w:rsidRPr="00397967">
        <w:rPr>
          <w:rFonts w:ascii="Secca KjG" w:eastAsia="Times" w:hAnsi="Secca KjG" w:cs="Times"/>
          <w:color w:val="000000"/>
        </w:rPr>
        <w:t>den Verwaltungsrat</w:t>
      </w:r>
      <w:r w:rsidRPr="00397967">
        <w:rPr>
          <w:rFonts w:ascii="Secca KjG" w:eastAsia="Times" w:hAnsi="Secca KjG" w:cs="Times"/>
          <w:color w:val="000000"/>
        </w:rPr>
        <w:t>. Die Genehmigung kann unter Auflagen und Bedingungen erteilt werden.</w:t>
      </w:r>
    </w:p>
    <w:p w14:paraId="5766AB71" w14:textId="6D39B7BC"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Geschäftsordnung, Wahlordnung</w:t>
      </w:r>
    </w:p>
    <w:p w14:paraId="18CC00B2" w14:textId="77777777"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Mitgliederversammlung kann im Rahmen der Grundlagen und Ziele sowie der Satzung eine Geschäfts- und/od</w:t>
      </w:r>
      <w:r w:rsidR="00BD0743" w:rsidRPr="00397967">
        <w:rPr>
          <w:rFonts w:ascii="Secca KjG" w:eastAsia="Times" w:hAnsi="Secca KjG" w:cs="Times"/>
          <w:color w:val="000000"/>
        </w:rPr>
        <w:t>er Wahlordnung beschließen.</w:t>
      </w:r>
    </w:p>
    <w:p w14:paraId="65435CB1" w14:textId="4A76EBF4"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Der Beschluss oder die Änderung der Wahl- oder Geschäftsordnung bedarf der Zwei-Drittel-Mehrheit der anwesenden st</w:t>
      </w:r>
      <w:r w:rsidR="00BD0743" w:rsidRPr="00397967">
        <w:rPr>
          <w:rFonts w:ascii="Secca KjG" w:eastAsia="Times" w:hAnsi="Secca KjG" w:cs="Times"/>
          <w:color w:val="000000"/>
        </w:rPr>
        <w:t>immberechtigten Mitglieder.</w:t>
      </w:r>
    </w:p>
    <w:p w14:paraId="6447DCB2" w14:textId="3B552DA2"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Wird keine Geschäfts- und/oder Wahlordnung beschlossen, gilt die Mustergeschäfts- und die Musterwahlordnu</w:t>
      </w:r>
      <w:r w:rsidR="00BD0743" w:rsidRPr="00397967">
        <w:rPr>
          <w:rFonts w:ascii="Secca KjG" w:eastAsia="Times" w:hAnsi="Secca KjG" w:cs="Times"/>
          <w:color w:val="000000"/>
        </w:rPr>
        <w:t xml:space="preserve">ng für </w:t>
      </w:r>
      <w:r w:rsidR="00560824" w:rsidRPr="00397967">
        <w:rPr>
          <w:rFonts w:ascii="Secca KjG" w:eastAsia="Times" w:hAnsi="Secca KjG" w:cs="Times"/>
          <w:color w:val="000000"/>
        </w:rPr>
        <w:t>Ortsgruppe</w:t>
      </w:r>
      <w:r w:rsidR="00D7018C" w:rsidRPr="00397967">
        <w:rPr>
          <w:rFonts w:ascii="Secca KjG" w:eastAsia="Times" w:hAnsi="Secca KjG" w:cs="Times"/>
          <w:color w:val="000000"/>
        </w:rPr>
        <w:t>n</w:t>
      </w:r>
      <w:r w:rsidR="00BD0743" w:rsidRPr="00397967">
        <w:rPr>
          <w:rFonts w:ascii="Secca KjG" w:eastAsia="Times" w:hAnsi="Secca KjG" w:cs="Times"/>
          <w:color w:val="000000"/>
        </w:rPr>
        <w:t>.</w:t>
      </w:r>
    </w:p>
    <w:p w14:paraId="33EA962C" w14:textId="77777777"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geltende Wahl- und Geschäftsordnung sind Teil </w:t>
      </w:r>
      <w:r w:rsidR="00673997" w:rsidRPr="00397967">
        <w:rPr>
          <w:rFonts w:ascii="Secca KjG" w:eastAsia="Times" w:hAnsi="Secca KjG" w:cs="Times"/>
          <w:color w:val="000000"/>
        </w:rPr>
        <w:t>der</w:t>
      </w:r>
      <w:r w:rsidRPr="00397967">
        <w:rPr>
          <w:rFonts w:ascii="Secca KjG" w:eastAsia="Times" w:hAnsi="Secca KjG" w:cs="Times"/>
          <w:color w:val="000000"/>
        </w:rPr>
        <w:t xml:space="preserve"> </w:t>
      </w:r>
      <w:r w:rsidR="00673997" w:rsidRPr="00397967">
        <w:rPr>
          <w:rFonts w:ascii="Secca KjG" w:eastAsia="Times" w:hAnsi="Secca KjG" w:cs="Times"/>
          <w:color w:val="000000"/>
        </w:rPr>
        <w:t>Ortss</w:t>
      </w:r>
      <w:r w:rsidRPr="00397967">
        <w:rPr>
          <w:rFonts w:ascii="Secca KjG" w:eastAsia="Times" w:hAnsi="Secca KjG" w:cs="Times"/>
          <w:color w:val="000000"/>
        </w:rPr>
        <w:t>atzung.</w:t>
      </w:r>
    </w:p>
    <w:p w14:paraId="498FD2FA" w14:textId="7AA186EB"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lastRenderedPageBreak/>
        <w:t xml:space="preserve">Auflösung der </w:t>
      </w:r>
      <w:r w:rsidR="00673997" w:rsidRPr="00397967">
        <w:rPr>
          <w:rFonts w:ascii="Secca KjG" w:eastAsia="Times" w:hAnsi="Secca KjG" w:cs="Times"/>
          <w:b/>
          <w:color w:val="000000"/>
        </w:rPr>
        <w:t>Ortsgruppe</w:t>
      </w:r>
    </w:p>
    <w:p w14:paraId="2D9D951E" w14:textId="77777777"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Einer Auflösung der </w:t>
      </w:r>
      <w:r w:rsidR="00673997" w:rsidRPr="00397967">
        <w:rPr>
          <w:rFonts w:ascii="Secca KjG" w:eastAsia="Times" w:hAnsi="Secca KjG" w:cs="Times"/>
          <w:color w:val="000000"/>
        </w:rPr>
        <w:t>Ortsgruppe</w:t>
      </w:r>
      <w:r w:rsidRPr="00397967">
        <w:rPr>
          <w:rFonts w:ascii="Secca KjG" w:eastAsia="Times" w:hAnsi="Secca KjG" w:cs="Times"/>
          <w:color w:val="000000"/>
        </w:rPr>
        <w:t xml:space="preserve"> müssen drei</w:t>
      </w:r>
      <w:r w:rsidR="00AD35A9" w:rsidRPr="00397967">
        <w:rPr>
          <w:rFonts w:ascii="Secca KjG" w:eastAsia="Times" w:hAnsi="Secca KjG" w:cs="Times"/>
          <w:color w:val="000000"/>
        </w:rPr>
        <w:t xml:space="preserve"> Viertel der anwesenden stimmbe</w:t>
      </w:r>
      <w:r w:rsidRPr="00397967">
        <w:rPr>
          <w:rFonts w:ascii="Secca KjG" w:eastAsia="Times" w:hAnsi="Secca KjG" w:cs="Times"/>
          <w:color w:val="000000"/>
        </w:rPr>
        <w:t>rechtigten Mitglieder der Mitgl</w:t>
      </w:r>
      <w:r w:rsidR="00BD0743" w:rsidRPr="00397967">
        <w:rPr>
          <w:rFonts w:ascii="Secca KjG" w:eastAsia="Times" w:hAnsi="Secca KjG" w:cs="Times"/>
          <w:color w:val="000000"/>
        </w:rPr>
        <w:t>iederversammlung zustimmen.</w:t>
      </w:r>
    </w:p>
    <w:p w14:paraId="116E60A4" w14:textId="77777777"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Zu dieser Versammlung muss 14 Tage vorher schriftlich eingeladen werden. Der Einladung ist eine </w:t>
      </w:r>
      <w:r w:rsidR="00BD0743" w:rsidRPr="00397967">
        <w:rPr>
          <w:rFonts w:ascii="Secca KjG" w:eastAsia="Times" w:hAnsi="Secca KjG" w:cs="Times"/>
          <w:color w:val="000000"/>
        </w:rPr>
        <w:t>Begründung beizufügen.</w:t>
      </w:r>
    </w:p>
    <w:p w14:paraId="527E24A8" w14:textId="77777777" w:rsidR="00BD0743"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Bei Auflösung der </w:t>
      </w:r>
      <w:r w:rsidR="00673997" w:rsidRPr="00397967">
        <w:rPr>
          <w:rFonts w:ascii="Secca KjG" w:eastAsia="Times" w:hAnsi="Secca KjG" w:cs="Times"/>
          <w:color w:val="000000"/>
        </w:rPr>
        <w:t>Ortsgruppe</w:t>
      </w:r>
      <w:r w:rsidRPr="00397967">
        <w:rPr>
          <w:rFonts w:ascii="Secca KjG" w:eastAsia="Times" w:hAnsi="Secca KjG" w:cs="Times"/>
          <w:color w:val="000000"/>
        </w:rPr>
        <w:t xml:space="preserve"> oder bei Wegfall ihres bisherigen Zwecks fällt ihr Vermögen an den KjG-</w:t>
      </w:r>
      <w:r w:rsidR="00673997" w:rsidRPr="00397967">
        <w:rPr>
          <w:rFonts w:ascii="Secca KjG" w:eastAsia="Times" w:hAnsi="Secca KjG" w:cs="Times"/>
          <w:color w:val="000000"/>
        </w:rPr>
        <w:t>Diözesanverband</w:t>
      </w:r>
      <w:r w:rsidRPr="00397967">
        <w:rPr>
          <w:rFonts w:ascii="Secca KjG" w:eastAsia="Times" w:hAnsi="Secca KjG" w:cs="Times"/>
          <w:color w:val="000000"/>
        </w:rPr>
        <w:t>. Dieser ist verpflichtet</w:t>
      </w:r>
      <w:r w:rsidR="00AD35A9" w:rsidRPr="00397967">
        <w:rPr>
          <w:rFonts w:ascii="Secca KjG" w:eastAsia="Times" w:hAnsi="Secca KjG" w:cs="Times"/>
          <w:color w:val="000000"/>
        </w:rPr>
        <w:t xml:space="preserve">, das Vermögen der </w:t>
      </w:r>
      <w:r w:rsidR="00673997" w:rsidRPr="00397967">
        <w:rPr>
          <w:rFonts w:ascii="Secca KjG" w:eastAsia="Times" w:hAnsi="Secca KjG" w:cs="Times"/>
          <w:color w:val="000000"/>
        </w:rPr>
        <w:t>Ortsgruppe</w:t>
      </w:r>
      <w:r w:rsidRPr="00397967">
        <w:rPr>
          <w:rFonts w:ascii="Secca KjG" w:eastAsia="Times" w:hAnsi="Secca KjG" w:cs="Times"/>
          <w:color w:val="000000"/>
        </w:rPr>
        <w:t xml:space="preserve"> </w:t>
      </w:r>
      <w:r w:rsidR="00BD0743" w:rsidRPr="00397967">
        <w:rPr>
          <w:rFonts w:ascii="Secca KjG" w:eastAsia="Times" w:hAnsi="Secca KjG" w:cs="Times"/>
          <w:color w:val="000000"/>
        </w:rPr>
        <w:t xml:space="preserve">zweckgebunden zu verwalten. </w:t>
      </w:r>
    </w:p>
    <w:p w14:paraId="4C5119E5" w14:textId="77777777"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Sollte sich die </w:t>
      </w:r>
      <w:r w:rsidR="00FF2AB9" w:rsidRPr="00397967">
        <w:rPr>
          <w:rFonts w:ascii="Secca KjG" w:eastAsia="Times" w:hAnsi="Secca KjG" w:cs="Times"/>
          <w:color w:val="000000"/>
        </w:rPr>
        <w:t>Ortsgruppe</w:t>
      </w:r>
      <w:r w:rsidRPr="00397967">
        <w:rPr>
          <w:rFonts w:ascii="Secca KjG" w:eastAsia="Times" w:hAnsi="Secca KjG" w:cs="Times"/>
          <w:color w:val="000000"/>
        </w:rPr>
        <w:t xml:space="preserve"> innerhalb von drei Jahren neu konstituieren, ist ihr das Vermögen auszuhändigen.</w:t>
      </w:r>
    </w:p>
    <w:p w14:paraId="5E5B505D" w14:textId="033C6DE4" w:rsidR="00FF2AB9" w:rsidRPr="00397967" w:rsidRDefault="00FF2AB9"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Falls die Mitgliederzahl einer Ortsgruppe unter drei Mitglieder fällt, kann auf begründeten Antrag der Diözesanleitung der Verwaltungsrat die Auflösung der Ortsgruppe beschließen. Ein entsprechender Beschluss bedarf einer Zwei-Drittel-Mehrheit der abgegebenen Stimmen. Der KjG-Ortsgruppe wird vorher die Möglichkeit zur Stellungnahme gegeben.</w:t>
      </w:r>
    </w:p>
    <w:p w14:paraId="405070C9" w14:textId="77777777" w:rsidR="00E920C7" w:rsidRPr="00397967" w:rsidRDefault="00E920C7" w:rsidP="00E920C7">
      <w:pPr>
        <w:widowControl w:val="0"/>
        <w:pBdr>
          <w:top w:val="nil"/>
          <w:left w:val="nil"/>
          <w:bottom w:val="nil"/>
          <w:right w:val="nil"/>
          <w:between w:val="nil"/>
        </w:pBdr>
        <w:spacing w:after="100"/>
        <w:rPr>
          <w:rFonts w:ascii="Secca KjG" w:eastAsia="Times" w:hAnsi="Secca KjG" w:cs="Times"/>
          <w:color w:val="000000"/>
        </w:rPr>
      </w:pPr>
    </w:p>
    <w:p w14:paraId="01B7A7D0" w14:textId="5263EDFD" w:rsidR="00E920C7" w:rsidRPr="00397967" w:rsidRDefault="00E920C7" w:rsidP="00E920C7">
      <w:pPr>
        <w:pStyle w:val="berschrift3"/>
        <w:numPr>
          <w:ilvl w:val="0"/>
          <w:numId w:val="16"/>
        </w:numPr>
      </w:pPr>
      <w:bookmarkStart w:id="11" w:name="_Toc78812482"/>
      <w:r w:rsidRPr="00397967">
        <w:t xml:space="preserve">Organe der </w:t>
      </w:r>
      <w:r w:rsidR="00DF0501" w:rsidRPr="00397967">
        <w:t>Ort</w:t>
      </w:r>
      <w:r w:rsidR="003C6400" w:rsidRPr="00397967">
        <w:t>s</w:t>
      </w:r>
      <w:r w:rsidR="00DF0501" w:rsidRPr="00397967">
        <w:t>gruppe</w:t>
      </w:r>
      <w:bookmarkEnd w:id="11"/>
    </w:p>
    <w:p w14:paraId="4991138A" w14:textId="4E96666C"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 xml:space="preserve">Organe der </w:t>
      </w:r>
      <w:r w:rsidR="00DF0501" w:rsidRPr="00397967">
        <w:rPr>
          <w:rFonts w:ascii="Secca KjG" w:eastAsia="Times" w:hAnsi="Secca KjG" w:cs="Times"/>
          <w:b/>
          <w:color w:val="000000"/>
        </w:rPr>
        <w:t>Ortsgruppe</w:t>
      </w:r>
    </w:p>
    <w:p w14:paraId="5DA7800E" w14:textId="58E97D87" w:rsidR="00AD35A9"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Organe der </w:t>
      </w:r>
      <w:r w:rsidR="005F47BD" w:rsidRPr="00397967">
        <w:rPr>
          <w:rFonts w:ascii="Secca KjG" w:eastAsia="Times" w:hAnsi="Secca KjG" w:cs="Times"/>
          <w:color w:val="000000"/>
        </w:rPr>
        <w:t>Ortsgruppe</w:t>
      </w:r>
      <w:r w:rsidRPr="00397967">
        <w:rPr>
          <w:rFonts w:ascii="Secca KjG" w:eastAsia="Times" w:hAnsi="Secca KjG" w:cs="Times"/>
          <w:color w:val="000000"/>
        </w:rPr>
        <w:t xml:space="preserve"> sind die Mitgliederversam</w:t>
      </w:r>
      <w:r w:rsidR="00AD35A9" w:rsidRPr="00397967">
        <w:rPr>
          <w:rFonts w:ascii="Secca KjG" w:eastAsia="Times" w:hAnsi="Secca KjG" w:cs="Times"/>
          <w:color w:val="000000"/>
        </w:rPr>
        <w:t xml:space="preserve">mlung und die </w:t>
      </w:r>
      <w:r w:rsidR="00F65D24" w:rsidRPr="00397967">
        <w:rPr>
          <w:rFonts w:ascii="Secca KjG" w:eastAsia="Times" w:hAnsi="Secca KjG" w:cs="Times"/>
          <w:color w:val="000000"/>
        </w:rPr>
        <w:t>Ortsleitung</w:t>
      </w:r>
      <w:r w:rsidR="00AD35A9" w:rsidRPr="00397967">
        <w:rPr>
          <w:rFonts w:ascii="Secca KjG" w:eastAsia="Times" w:hAnsi="Secca KjG" w:cs="Times"/>
          <w:color w:val="000000"/>
        </w:rPr>
        <w:t>.</w:t>
      </w:r>
    </w:p>
    <w:p w14:paraId="6AA980C5" w14:textId="19A382CD" w:rsidR="00E920C7" w:rsidRPr="00397967" w:rsidRDefault="007E1125" w:rsidP="007E1125">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Bei Bedarf kann die Mitgliederversammlung eine Leitungsrunde einsetzen.</w:t>
      </w:r>
    </w:p>
    <w:p w14:paraId="30DDA054" w14:textId="54786164" w:rsidR="00E920C7" w:rsidRPr="00397967" w:rsidRDefault="00E920C7" w:rsidP="00E920C7">
      <w:pPr>
        <w:widowControl w:val="0"/>
        <w:pBdr>
          <w:top w:val="nil"/>
          <w:left w:val="nil"/>
          <w:bottom w:val="nil"/>
          <w:right w:val="nil"/>
          <w:between w:val="nil"/>
        </w:pBdr>
        <w:spacing w:after="100"/>
        <w:rPr>
          <w:rFonts w:ascii="Secca KjG" w:eastAsia="Times" w:hAnsi="Secca KjG" w:cs="Times"/>
          <w:color w:val="000000"/>
        </w:rPr>
      </w:pPr>
    </w:p>
    <w:p w14:paraId="293D1E1C" w14:textId="61DA623F" w:rsidR="00E920C7" w:rsidRPr="00397967" w:rsidRDefault="00DF0501" w:rsidP="00DF0501">
      <w:pPr>
        <w:pStyle w:val="berschrift3"/>
        <w:numPr>
          <w:ilvl w:val="0"/>
          <w:numId w:val="16"/>
        </w:numPr>
      </w:pPr>
      <w:bookmarkStart w:id="12" w:name="_Toc78812483"/>
      <w:r w:rsidRPr="00397967">
        <w:t>Die Mitgliederversammlung</w:t>
      </w:r>
      <w:bookmarkEnd w:id="12"/>
    </w:p>
    <w:p w14:paraId="0E8EC6FD" w14:textId="6347B1D2"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Aufgaben der Mitgliederversammlung</w:t>
      </w:r>
    </w:p>
    <w:p w14:paraId="16748E16" w14:textId="77777777" w:rsidR="00BD0743" w:rsidRPr="00397967" w:rsidRDefault="007E1125" w:rsidP="008B27F3">
      <w:pPr>
        <w:pStyle w:val="Listenabsatz"/>
        <w:widowControl w:val="0"/>
        <w:numPr>
          <w:ilvl w:val="0"/>
          <w:numId w:val="2"/>
        </w:numPr>
        <w:pBdr>
          <w:top w:val="nil"/>
          <w:left w:val="nil"/>
          <w:bottom w:val="nil"/>
          <w:right w:val="nil"/>
          <w:between w:val="nil"/>
        </w:pBdr>
        <w:spacing w:after="100"/>
        <w:jc w:val="both"/>
        <w:rPr>
          <w:rFonts w:ascii="Secca KjG" w:eastAsia="Times" w:hAnsi="Secca KjG" w:cs="Times"/>
          <w:color w:val="000000"/>
        </w:rPr>
      </w:pPr>
      <w:r w:rsidRPr="00397967">
        <w:rPr>
          <w:rFonts w:ascii="Secca KjG" w:eastAsia="Times" w:hAnsi="Secca KjG" w:cs="Times"/>
          <w:color w:val="000000"/>
        </w:rPr>
        <w:t>Die Mitgliederversammlung ist das oberste beschlussfassende O</w:t>
      </w:r>
      <w:r w:rsidR="00BD0743" w:rsidRPr="00397967">
        <w:rPr>
          <w:rFonts w:ascii="Secca KjG" w:eastAsia="Times" w:hAnsi="Secca KjG" w:cs="Times"/>
          <w:color w:val="000000"/>
        </w:rPr>
        <w:t xml:space="preserve">rgan der </w:t>
      </w:r>
      <w:r w:rsidR="005F47BD" w:rsidRPr="00397967">
        <w:rPr>
          <w:rFonts w:ascii="Secca KjG" w:eastAsia="Times" w:hAnsi="Secca KjG" w:cs="Times"/>
          <w:color w:val="000000"/>
        </w:rPr>
        <w:t>Ortsgruppe</w:t>
      </w:r>
      <w:r w:rsidR="00BD0743" w:rsidRPr="00397967">
        <w:rPr>
          <w:rFonts w:ascii="Secca KjG" w:eastAsia="Times" w:hAnsi="Secca KjG" w:cs="Times"/>
          <w:color w:val="000000"/>
        </w:rPr>
        <w:t>.</w:t>
      </w:r>
    </w:p>
    <w:p w14:paraId="107BA1FC" w14:textId="77777777" w:rsidR="007E1125" w:rsidRPr="00397967" w:rsidRDefault="007E1125" w:rsidP="008B27F3">
      <w:pPr>
        <w:pStyle w:val="Listenabsatz"/>
        <w:widowControl w:val="0"/>
        <w:numPr>
          <w:ilvl w:val="0"/>
          <w:numId w:val="2"/>
        </w:numPr>
        <w:pBdr>
          <w:top w:val="nil"/>
          <w:left w:val="nil"/>
          <w:bottom w:val="nil"/>
          <w:right w:val="nil"/>
          <w:between w:val="nil"/>
        </w:pBdr>
        <w:spacing w:after="100"/>
        <w:jc w:val="both"/>
        <w:rPr>
          <w:rFonts w:ascii="Secca KjG" w:eastAsia="Times" w:hAnsi="Secca KjG" w:cs="Times"/>
          <w:color w:val="000000"/>
        </w:rPr>
      </w:pPr>
      <w:r w:rsidRPr="00397967">
        <w:rPr>
          <w:rFonts w:ascii="Secca KjG" w:eastAsia="Times" w:hAnsi="Secca KjG" w:cs="Times"/>
          <w:color w:val="000000"/>
        </w:rPr>
        <w:t xml:space="preserve">Sie bestimmt die Aufgaben der </w:t>
      </w:r>
      <w:r w:rsidR="005F47BD" w:rsidRPr="00397967">
        <w:rPr>
          <w:rFonts w:ascii="Secca KjG" w:eastAsia="Times" w:hAnsi="Secca KjG" w:cs="Times"/>
          <w:color w:val="000000"/>
        </w:rPr>
        <w:t>Ortsgruppe</w:t>
      </w:r>
      <w:r w:rsidRPr="00397967">
        <w:rPr>
          <w:rFonts w:ascii="Secca KjG" w:eastAsia="Times" w:hAnsi="Secca KjG" w:cs="Times"/>
          <w:color w:val="000000"/>
        </w:rPr>
        <w:t xml:space="preserve"> und trifft im Rahmen der Grundlagen und Ziele sowie der Grundlagen der Satzung die grundlegenden Entscheidungen über die Arbeit der </w:t>
      </w:r>
      <w:r w:rsidR="00333657" w:rsidRPr="00397967">
        <w:rPr>
          <w:rFonts w:ascii="Secca KjG" w:eastAsia="Times" w:hAnsi="Secca KjG" w:cs="Times"/>
          <w:color w:val="000000"/>
        </w:rPr>
        <w:t>Ortsgruppe</w:t>
      </w:r>
      <w:r w:rsidRPr="00397967">
        <w:rPr>
          <w:rFonts w:ascii="Secca KjG" w:eastAsia="Times" w:hAnsi="Secca KjG" w:cs="Times"/>
          <w:color w:val="000000"/>
        </w:rPr>
        <w:t>.</w:t>
      </w:r>
    </w:p>
    <w:p w14:paraId="7201F8AA" w14:textId="77777777"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Mitgliederversammlung hat insbesondere folgende Aufgaben:</w:t>
      </w:r>
    </w:p>
    <w:p w14:paraId="50AD93D5" w14:textId="77777777" w:rsidR="00CC3D94"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Beratung und Beschlussfassung über</w:t>
      </w:r>
    </w:p>
    <w:p w14:paraId="2E0D38CF" w14:textId="77777777" w:rsidR="00CC3D94" w:rsidRPr="00397967" w:rsidRDefault="007E1125"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Finanzen der </w:t>
      </w:r>
      <w:r w:rsidR="00333657" w:rsidRPr="00397967">
        <w:rPr>
          <w:rFonts w:ascii="Secca KjG" w:eastAsia="Times" w:hAnsi="Secca KjG" w:cs="Times"/>
          <w:color w:val="000000"/>
        </w:rPr>
        <w:t>Ortsgruppe</w:t>
      </w:r>
    </w:p>
    <w:p w14:paraId="4C491C4A" w14:textId="23E6EE60" w:rsidR="00CC3D94" w:rsidRPr="00397967" w:rsidRDefault="00CC3D94"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w:t>
      </w:r>
      <w:r w:rsidR="00333657" w:rsidRPr="00397967">
        <w:rPr>
          <w:rFonts w:ascii="Secca KjG" w:eastAsia="Times" w:hAnsi="Secca KjG" w:cs="Times"/>
          <w:color w:val="000000"/>
        </w:rPr>
        <w:t>Ort</w:t>
      </w:r>
      <w:r w:rsidR="006916CC" w:rsidRPr="00397967">
        <w:rPr>
          <w:rFonts w:ascii="Secca KjG" w:eastAsia="Times" w:hAnsi="Secca KjG" w:cs="Times"/>
          <w:color w:val="000000"/>
        </w:rPr>
        <w:t>s</w:t>
      </w:r>
      <w:r w:rsidR="00333657" w:rsidRPr="00397967">
        <w:rPr>
          <w:rFonts w:ascii="Secca KjG" w:eastAsia="Times" w:hAnsi="Secca KjG" w:cs="Times"/>
          <w:color w:val="000000"/>
        </w:rPr>
        <w:t>satzung</w:t>
      </w:r>
    </w:p>
    <w:p w14:paraId="2BCF1A7A" w14:textId="77777777" w:rsidR="00CC3D94" w:rsidRPr="00397967" w:rsidRDefault="007E1125"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Aktionen und Veransta</w:t>
      </w:r>
      <w:r w:rsidR="00CC3D94" w:rsidRPr="00397967">
        <w:rPr>
          <w:rFonts w:ascii="Secca KjG" w:eastAsia="Times" w:hAnsi="Secca KjG" w:cs="Times"/>
          <w:color w:val="000000"/>
        </w:rPr>
        <w:t>ltungen</w:t>
      </w:r>
    </w:p>
    <w:p w14:paraId="43377AC2" w14:textId="2A1E0FCE" w:rsidR="0051077B" w:rsidRPr="00397967" w:rsidRDefault="007E1125"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Au</w:t>
      </w:r>
      <w:r w:rsidR="0051077B" w:rsidRPr="00397967">
        <w:rPr>
          <w:rFonts w:ascii="Secca KjG" w:eastAsia="Times" w:hAnsi="Secca KjG" w:cs="Times"/>
          <w:color w:val="000000"/>
        </w:rPr>
        <w:t xml:space="preserve">flösung der </w:t>
      </w:r>
      <w:r w:rsidR="0036705C" w:rsidRPr="00397967">
        <w:rPr>
          <w:rFonts w:ascii="Secca KjG" w:eastAsia="Times" w:hAnsi="Secca KjG" w:cs="Times"/>
          <w:color w:val="000000"/>
        </w:rPr>
        <w:t>Ortsgruppe</w:t>
      </w:r>
    </w:p>
    <w:p w14:paraId="426D4668" w14:textId="77777777" w:rsidR="00C91D55" w:rsidRPr="00397967" w:rsidRDefault="00C91D55"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an die Mitgliederversammlung gerichteten Anträge</w:t>
      </w:r>
    </w:p>
    <w:p w14:paraId="7532ED21" w14:textId="77777777" w:rsidR="007E1125"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Entgegennahme des Rechenschaftsberichtes der </w:t>
      </w:r>
      <w:r w:rsidR="00C91D55" w:rsidRPr="00397967">
        <w:rPr>
          <w:rFonts w:ascii="Secca KjG" w:eastAsia="Times" w:hAnsi="Secca KjG" w:cs="Times"/>
          <w:color w:val="000000"/>
        </w:rPr>
        <w:t>Ortsleitung</w:t>
      </w:r>
    </w:p>
    <w:p w14:paraId="3DBFF3AA" w14:textId="77777777" w:rsidR="007E1125"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Entgegennahme </w:t>
      </w:r>
      <w:r w:rsidR="00C91D55" w:rsidRPr="00397967">
        <w:rPr>
          <w:rFonts w:ascii="Secca KjG" w:eastAsia="Times" w:hAnsi="Secca KjG" w:cs="Times"/>
          <w:color w:val="000000"/>
        </w:rPr>
        <w:t>des Kassenberichts</w:t>
      </w:r>
    </w:p>
    <w:p w14:paraId="07F39129" w14:textId="70ED03AB" w:rsidR="007E1125"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Entlastung </w:t>
      </w:r>
      <w:r w:rsidR="00D7018C" w:rsidRPr="00397967">
        <w:rPr>
          <w:rFonts w:ascii="Secca KjG" w:eastAsia="Times" w:hAnsi="Secca KjG" w:cs="Times"/>
          <w:color w:val="000000"/>
        </w:rPr>
        <w:t xml:space="preserve">der </w:t>
      </w:r>
      <w:r w:rsidR="00C91D55" w:rsidRPr="00397967">
        <w:rPr>
          <w:rFonts w:ascii="Secca KjG" w:eastAsia="Times" w:hAnsi="Secca KjG" w:cs="Times"/>
          <w:color w:val="000000"/>
        </w:rPr>
        <w:t>Ortsleitung</w:t>
      </w:r>
    </w:p>
    <w:p w14:paraId="2614818D" w14:textId="77777777" w:rsidR="0051077B"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Wahl</w:t>
      </w:r>
    </w:p>
    <w:p w14:paraId="7BBAC5C7" w14:textId="77777777" w:rsidR="0051077B" w:rsidRPr="00397967" w:rsidRDefault="0051077B"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der </w:t>
      </w:r>
      <w:r w:rsidR="00C91D55" w:rsidRPr="00397967">
        <w:rPr>
          <w:rFonts w:ascii="Secca KjG" w:eastAsia="Times" w:hAnsi="Secca KjG" w:cs="Times"/>
          <w:color w:val="000000"/>
        </w:rPr>
        <w:t>Ortsleitung</w:t>
      </w:r>
    </w:p>
    <w:p w14:paraId="47424F0A" w14:textId="77777777" w:rsidR="0051077B" w:rsidRPr="00397967" w:rsidRDefault="007E1125" w:rsidP="008B27F3">
      <w:pPr>
        <w:pStyle w:val="Listenabsatz"/>
        <w:widowControl w:val="0"/>
        <w:numPr>
          <w:ilvl w:val="2"/>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der K</w:t>
      </w:r>
      <w:r w:rsidR="0051077B" w:rsidRPr="00397967">
        <w:rPr>
          <w:rFonts w:ascii="Secca KjG" w:eastAsia="Times" w:hAnsi="Secca KjG" w:cs="Times"/>
          <w:color w:val="000000"/>
        </w:rPr>
        <w:t>assenprüfer</w:t>
      </w:r>
      <w:r w:rsidR="00C91D55" w:rsidRPr="00397967">
        <w:rPr>
          <w:rFonts w:ascii="Secca KjG" w:eastAsia="Times" w:hAnsi="Secca KjG" w:cs="Times"/>
          <w:color w:val="000000"/>
        </w:rPr>
        <w:t>*</w:t>
      </w:r>
      <w:r w:rsidR="0051077B" w:rsidRPr="00397967">
        <w:rPr>
          <w:rFonts w:ascii="Secca KjG" w:eastAsia="Times" w:hAnsi="Secca KjG" w:cs="Times"/>
          <w:color w:val="000000"/>
        </w:rPr>
        <w:t xml:space="preserve">innen </w:t>
      </w:r>
    </w:p>
    <w:p w14:paraId="660CB181" w14:textId="64BB8EC4" w:rsidR="007E1125"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Abwahl einzelner Mitglieder der Organe der </w:t>
      </w:r>
      <w:r w:rsidR="00ED1130" w:rsidRPr="00397967">
        <w:rPr>
          <w:rFonts w:ascii="Secca KjG" w:eastAsia="Times" w:hAnsi="Secca KjG" w:cs="Times"/>
          <w:color w:val="000000"/>
        </w:rPr>
        <w:t>Ortsgruppe</w:t>
      </w:r>
    </w:p>
    <w:p w14:paraId="1002970E"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Mitglieder der Mitgliederversammlung</w:t>
      </w:r>
    </w:p>
    <w:p w14:paraId="4E69AADC" w14:textId="492628AD" w:rsidR="00ED1130"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Zur Mitgliederversammlung gehören stimmberechtigt: </w:t>
      </w:r>
    </w:p>
    <w:p w14:paraId="46CC8B4B" w14:textId="77777777" w:rsidR="00ED1130" w:rsidRPr="00397967" w:rsidRDefault="00D75639"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lastRenderedPageBreak/>
        <w:t>die Mitglieder der Ortsgruppe, sofern sie den Mitgliedsbeitrag für den laufenden Abrechnungszeitraum gezahlt haben.</w:t>
      </w:r>
    </w:p>
    <w:p w14:paraId="3008A020" w14:textId="77777777"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Zur Mitgliederversammlung gehören beratend:</w:t>
      </w:r>
    </w:p>
    <w:p w14:paraId="55F3CA55" w14:textId="77777777" w:rsidR="007E1125" w:rsidRPr="00397967" w:rsidRDefault="00D75639"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w:t>
      </w:r>
      <w:r w:rsidR="007E1125" w:rsidRPr="00397967">
        <w:rPr>
          <w:rFonts w:ascii="Secca KjG" w:eastAsia="Times" w:hAnsi="Secca KjG" w:cs="Times"/>
          <w:color w:val="000000"/>
        </w:rPr>
        <w:t>ie</w:t>
      </w:r>
      <w:r w:rsidRPr="00397967">
        <w:rPr>
          <w:rFonts w:ascii="Secca KjG" w:eastAsia="Times" w:hAnsi="Secca KjG" w:cs="Times"/>
          <w:color w:val="000000"/>
        </w:rPr>
        <w:t>*</w:t>
      </w:r>
      <w:r w:rsidR="007E1125" w:rsidRPr="00397967">
        <w:rPr>
          <w:rFonts w:ascii="Secca KjG" w:eastAsia="Times" w:hAnsi="Secca KjG" w:cs="Times"/>
          <w:color w:val="000000"/>
        </w:rPr>
        <w:t>der für Jugendarbeit verantwortliche pastorale Mitarbeiter</w:t>
      </w:r>
      <w:r w:rsidRPr="00397967">
        <w:rPr>
          <w:rFonts w:ascii="Secca KjG" w:eastAsia="Times" w:hAnsi="Secca KjG" w:cs="Times"/>
          <w:color w:val="000000"/>
        </w:rPr>
        <w:t>*i</w:t>
      </w:r>
      <w:r w:rsidR="007E1125" w:rsidRPr="00397967">
        <w:rPr>
          <w:rFonts w:ascii="Secca KjG" w:eastAsia="Times" w:hAnsi="Secca KjG" w:cs="Times"/>
          <w:color w:val="000000"/>
        </w:rPr>
        <w:t>n der Pfarrei</w:t>
      </w:r>
    </w:p>
    <w:p w14:paraId="04A60F80" w14:textId="77777777" w:rsidR="007E1125" w:rsidRPr="00397967" w:rsidRDefault="007E112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ein Mitglied des </w:t>
      </w:r>
      <w:r w:rsidR="00D75639" w:rsidRPr="00397967">
        <w:rPr>
          <w:rFonts w:ascii="Secca KjG" w:eastAsia="Times" w:hAnsi="Secca KjG" w:cs="Times"/>
          <w:color w:val="000000"/>
        </w:rPr>
        <w:t>jugendpastoralen Teams</w:t>
      </w:r>
    </w:p>
    <w:p w14:paraId="71AD5533" w14:textId="77777777" w:rsidR="00D75639" w:rsidRPr="00397967" w:rsidRDefault="00D75639"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ein Mitglied der Diözesanleitung oder ein*e</w:t>
      </w:r>
      <w:r w:rsidR="009012A3" w:rsidRPr="00397967">
        <w:rPr>
          <w:rFonts w:ascii="Secca KjG" w:eastAsia="Times" w:hAnsi="Secca KjG" w:cs="Times"/>
          <w:color w:val="000000"/>
        </w:rPr>
        <w:t xml:space="preserve"> Vertreter*in der Katholischen jungen Gemeinde einer höheren Ebene</w:t>
      </w:r>
    </w:p>
    <w:p w14:paraId="21AA6C1B" w14:textId="77777777" w:rsidR="002F63CF" w:rsidRPr="00397967" w:rsidRDefault="002F63CF" w:rsidP="002F63CF">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Beschlussfähigkeit</w:t>
      </w:r>
    </w:p>
    <w:p w14:paraId="220214E9" w14:textId="6D241BAF" w:rsidR="002F63CF" w:rsidRPr="00397967" w:rsidRDefault="002F63CF"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Mitgliederversammlung ist beschlussfähig, wenn ordnungsgemäß eingeladen wurde.</w:t>
      </w:r>
    </w:p>
    <w:p w14:paraId="44E904F6" w14:textId="77777777" w:rsidR="002F63CF" w:rsidRPr="00397967" w:rsidRDefault="002F63CF"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einmal festgestellte Beschlussfähigkeit einer Mitgliederversammlung ist so lange gegeben, bis die Beschlussunfähigkeit festgestellt wird.</w:t>
      </w:r>
    </w:p>
    <w:p w14:paraId="3C81594F" w14:textId="7AC99027" w:rsidR="002A4AE8" w:rsidRPr="00397967" w:rsidRDefault="002F63CF"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Auf Antrag wird die Beschlussfähigkeit überprüft.</w:t>
      </w:r>
    </w:p>
    <w:p w14:paraId="7DA6515E"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Einberufung und Verfahren der Mitgliederversammlung</w:t>
      </w:r>
    </w:p>
    <w:p w14:paraId="708C8C7D" w14:textId="77777777" w:rsidR="00CB78F7"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Mitgliederversammlung findet wenigs</w:t>
      </w:r>
      <w:r w:rsidR="00CB78F7" w:rsidRPr="00397967">
        <w:rPr>
          <w:rFonts w:ascii="Secca KjG" w:eastAsia="Times" w:hAnsi="Secca KjG" w:cs="Times"/>
          <w:color w:val="000000"/>
        </w:rPr>
        <w:t>tens einmal jährlich statt.</w:t>
      </w:r>
    </w:p>
    <w:p w14:paraId="5AF695AA" w14:textId="77777777" w:rsidR="00CB78F7"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Eine Mitgliederversammlung muss unverzüglich einber</w:t>
      </w:r>
      <w:r w:rsidR="001D5870" w:rsidRPr="00397967">
        <w:rPr>
          <w:rFonts w:ascii="Secca KjG" w:eastAsia="Times" w:hAnsi="Secca KjG" w:cs="Times"/>
          <w:color w:val="000000"/>
        </w:rPr>
        <w:t>ufen werden, wenn die Leitungs</w:t>
      </w:r>
      <w:r w:rsidRPr="00397967">
        <w:rPr>
          <w:rFonts w:ascii="Secca KjG" w:eastAsia="Times" w:hAnsi="Secca KjG" w:cs="Times"/>
          <w:color w:val="000000"/>
        </w:rPr>
        <w:t>runde oder ein Drittel der</w:t>
      </w:r>
      <w:r w:rsidR="00CB78F7" w:rsidRPr="00397967">
        <w:rPr>
          <w:rFonts w:ascii="Secca KjG" w:eastAsia="Times" w:hAnsi="Secca KjG" w:cs="Times"/>
          <w:color w:val="000000"/>
        </w:rPr>
        <w:t xml:space="preserve"> Mitglieder dies beantragt.</w:t>
      </w:r>
    </w:p>
    <w:p w14:paraId="7E28F586" w14:textId="42CC2FCF" w:rsidR="002A4AE8"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Näheres regelt die Geschäftsordnung.</w:t>
      </w:r>
    </w:p>
    <w:p w14:paraId="4B5F9EDB"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Weisungen, Aufträge, Übertragung von Aufgaben</w:t>
      </w:r>
    </w:p>
    <w:p w14:paraId="2E5E1E49" w14:textId="7C527D76" w:rsidR="00CB78F7"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Mitgliederversammlung kann den Organen der </w:t>
      </w:r>
      <w:r w:rsidR="00A14217" w:rsidRPr="00397967">
        <w:rPr>
          <w:rFonts w:ascii="Secca KjG" w:eastAsia="Times" w:hAnsi="Secca KjG" w:cs="Times"/>
          <w:color w:val="000000"/>
        </w:rPr>
        <w:t>Ortsgruppe durch Beschluss Aufgaben übertragen.</w:t>
      </w:r>
    </w:p>
    <w:p w14:paraId="03A40604" w14:textId="77777777" w:rsidR="00DF0501" w:rsidRPr="00397967" w:rsidRDefault="00DF0501" w:rsidP="00DF0501">
      <w:pPr>
        <w:widowControl w:val="0"/>
        <w:pBdr>
          <w:top w:val="nil"/>
          <w:left w:val="nil"/>
          <w:bottom w:val="nil"/>
          <w:right w:val="nil"/>
          <w:between w:val="nil"/>
        </w:pBdr>
        <w:spacing w:after="100"/>
        <w:rPr>
          <w:rFonts w:ascii="Secca KjG" w:eastAsia="Times" w:hAnsi="Secca KjG" w:cs="Times"/>
          <w:color w:val="000000"/>
        </w:rPr>
      </w:pPr>
    </w:p>
    <w:p w14:paraId="7B6A688F" w14:textId="43E67CE7" w:rsidR="00DF0501" w:rsidRPr="00397967" w:rsidRDefault="00DF0501" w:rsidP="00DF0501">
      <w:pPr>
        <w:pStyle w:val="berschrift3"/>
        <w:numPr>
          <w:ilvl w:val="0"/>
          <w:numId w:val="16"/>
        </w:numPr>
      </w:pPr>
      <w:bookmarkStart w:id="13" w:name="_Toc78812484"/>
      <w:r w:rsidRPr="00397967">
        <w:t>Die Leitungsrunde</w:t>
      </w:r>
      <w:bookmarkEnd w:id="13"/>
    </w:p>
    <w:p w14:paraId="11F3258C"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Aufgaben der Leitungsrunde</w:t>
      </w:r>
    </w:p>
    <w:p w14:paraId="37F4204F" w14:textId="77777777" w:rsidR="00A03B97"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Die Leitungsrunde berät und bestimmt im Rahmen der Be</w:t>
      </w:r>
      <w:r w:rsidR="00A03B97" w:rsidRPr="00397967">
        <w:rPr>
          <w:rFonts w:ascii="Secca KjG" w:eastAsia="Times" w:hAnsi="Secca KjG" w:cs="Times"/>
          <w:color w:val="000000"/>
        </w:rPr>
        <w:t>schlüsse der Mitgliederversamm</w:t>
      </w:r>
      <w:r w:rsidRPr="00397967">
        <w:rPr>
          <w:rFonts w:ascii="Secca KjG" w:eastAsia="Times" w:hAnsi="Secca KjG" w:cs="Times"/>
          <w:color w:val="000000"/>
        </w:rPr>
        <w:t xml:space="preserve">lung die Arbeit der </w:t>
      </w:r>
      <w:r w:rsidR="00A14217" w:rsidRPr="00397967">
        <w:rPr>
          <w:rFonts w:ascii="Secca KjG" w:eastAsia="Times" w:hAnsi="Secca KjG" w:cs="Times"/>
          <w:color w:val="000000"/>
        </w:rPr>
        <w:t>Ortsgruppe</w:t>
      </w:r>
      <w:r w:rsidRPr="00397967">
        <w:rPr>
          <w:rFonts w:ascii="Secca KjG" w:eastAsia="Times" w:hAnsi="Secca KjG" w:cs="Times"/>
          <w:color w:val="000000"/>
        </w:rPr>
        <w:t xml:space="preserve"> und stimmt die Interessen der einzelnen Gesellungsformen und Ar</w:t>
      </w:r>
      <w:r w:rsidR="00A03B97" w:rsidRPr="00397967">
        <w:rPr>
          <w:rFonts w:ascii="Secca KjG" w:eastAsia="Times" w:hAnsi="Secca KjG" w:cs="Times"/>
          <w:color w:val="000000"/>
        </w:rPr>
        <w:t xml:space="preserve">beitsformen aufeinander ab. </w:t>
      </w:r>
    </w:p>
    <w:p w14:paraId="2B88563C" w14:textId="77777777" w:rsidR="00A03B97"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Sie berät und unterstützt die </w:t>
      </w:r>
      <w:r w:rsidR="00AC61CA" w:rsidRPr="00397967">
        <w:rPr>
          <w:rFonts w:ascii="Secca KjG" w:eastAsia="Times" w:hAnsi="Secca KjG" w:cs="Times"/>
          <w:color w:val="000000"/>
        </w:rPr>
        <w:t>Ortsleitung</w:t>
      </w:r>
      <w:r w:rsidRPr="00397967">
        <w:rPr>
          <w:rFonts w:ascii="Secca KjG" w:eastAsia="Times" w:hAnsi="Secca KjG" w:cs="Times"/>
          <w:color w:val="000000"/>
        </w:rPr>
        <w:t xml:space="preserve"> und k</w:t>
      </w:r>
      <w:r w:rsidR="00A03B97" w:rsidRPr="00397967">
        <w:rPr>
          <w:rFonts w:ascii="Secca KjG" w:eastAsia="Times" w:hAnsi="Secca KjG" w:cs="Times"/>
          <w:color w:val="000000"/>
        </w:rPr>
        <w:t xml:space="preserve">ontrolliert ihre Tätigkeit. </w:t>
      </w:r>
    </w:p>
    <w:p w14:paraId="286105FA" w14:textId="148B2B81"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Zur Erfüllung ihrer Aufgaben kann sie der </w:t>
      </w:r>
      <w:r w:rsidR="00AC61CA" w:rsidRPr="00397967">
        <w:rPr>
          <w:rFonts w:ascii="Secca KjG" w:eastAsia="Times" w:hAnsi="Secca KjG" w:cs="Times"/>
          <w:color w:val="000000"/>
        </w:rPr>
        <w:t>Ortsleitung</w:t>
      </w:r>
      <w:r w:rsidRPr="00397967">
        <w:rPr>
          <w:rFonts w:ascii="Secca KjG" w:eastAsia="Times" w:hAnsi="Secca KjG" w:cs="Times"/>
          <w:color w:val="000000"/>
        </w:rPr>
        <w:t xml:space="preserve"> Weisungen und Aufträge erteilen.</w:t>
      </w:r>
    </w:p>
    <w:p w14:paraId="3A10B760" w14:textId="77777777" w:rsidR="004B40D6" w:rsidRPr="00397967" w:rsidRDefault="004B40D6" w:rsidP="004B40D6">
      <w:pPr>
        <w:widowControl w:val="0"/>
        <w:pBdr>
          <w:top w:val="nil"/>
          <w:left w:val="nil"/>
          <w:bottom w:val="nil"/>
          <w:right w:val="nil"/>
          <w:between w:val="nil"/>
        </w:pBdr>
        <w:spacing w:after="100"/>
        <w:rPr>
          <w:rFonts w:ascii="Secca KjG" w:eastAsia="Times" w:hAnsi="Secca KjG" w:cs="Times"/>
          <w:color w:val="000000"/>
        </w:rPr>
      </w:pPr>
    </w:p>
    <w:p w14:paraId="708D0CCA" w14:textId="4686789C" w:rsidR="00883E29" w:rsidRPr="00397967" w:rsidRDefault="00883E29" w:rsidP="00883E29">
      <w:pPr>
        <w:pStyle w:val="berschrift3"/>
        <w:numPr>
          <w:ilvl w:val="0"/>
          <w:numId w:val="16"/>
        </w:numPr>
      </w:pPr>
      <w:bookmarkStart w:id="14" w:name="_Toc78812485"/>
      <w:r w:rsidRPr="00397967">
        <w:t>Die Ortsleitung</w:t>
      </w:r>
      <w:bookmarkEnd w:id="14"/>
    </w:p>
    <w:p w14:paraId="2A100431"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 xml:space="preserve">Aufgaben der </w:t>
      </w:r>
      <w:r w:rsidR="00B70A44" w:rsidRPr="00397967">
        <w:rPr>
          <w:rFonts w:ascii="Secca KjG" w:eastAsia="Times" w:hAnsi="Secca KjG" w:cs="Times"/>
          <w:b/>
          <w:color w:val="000000"/>
        </w:rPr>
        <w:t>Orts</w:t>
      </w:r>
      <w:r w:rsidRPr="00397967">
        <w:rPr>
          <w:rFonts w:ascii="Secca KjG" w:eastAsia="Times" w:hAnsi="Secca KjG" w:cs="Times"/>
          <w:b/>
          <w:color w:val="000000"/>
        </w:rPr>
        <w:t>leitung</w:t>
      </w:r>
    </w:p>
    <w:p w14:paraId="437D8CB0" w14:textId="40BD1997"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w:t>
      </w:r>
      <w:r w:rsidR="00B70A44" w:rsidRPr="00397967">
        <w:rPr>
          <w:rFonts w:ascii="Secca KjG" w:eastAsia="Times" w:hAnsi="Secca KjG" w:cs="Times"/>
          <w:color w:val="000000"/>
        </w:rPr>
        <w:t>Ortsleitung</w:t>
      </w:r>
      <w:r w:rsidRPr="00397967">
        <w:rPr>
          <w:rFonts w:ascii="Secca KjG" w:eastAsia="Times" w:hAnsi="Secca KjG" w:cs="Times"/>
          <w:color w:val="000000"/>
        </w:rPr>
        <w:t xml:space="preserve"> leitet und vertritt die </w:t>
      </w:r>
      <w:r w:rsidR="00B70A44" w:rsidRPr="00397967">
        <w:rPr>
          <w:rFonts w:ascii="Secca KjG" w:eastAsia="Times" w:hAnsi="Secca KjG" w:cs="Times"/>
          <w:color w:val="000000"/>
        </w:rPr>
        <w:t>Ortsgruppe</w:t>
      </w:r>
      <w:r w:rsidRPr="00397967">
        <w:rPr>
          <w:rFonts w:ascii="Secca KjG" w:eastAsia="Times" w:hAnsi="Secca KjG" w:cs="Times"/>
          <w:color w:val="000000"/>
        </w:rPr>
        <w:t xml:space="preserve"> und f</w:t>
      </w:r>
      <w:r w:rsidR="00D31C2B" w:rsidRPr="00397967">
        <w:rPr>
          <w:rFonts w:ascii="Secca KjG" w:eastAsia="Times" w:hAnsi="Secca KjG" w:cs="Times"/>
          <w:color w:val="000000"/>
        </w:rPr>
        <w:t xml:space="preserve">ührt die Geschäfte der </w:t>
      </w:r>
      <w:r w:rsidR="00B70A44" w:rsidRPr="00397967">
        <w:rPr>
          <w:rFonts w:ascii="Secca KjG" w:eastAsia="Times" w:hAnsi="Secca KjG" w:cs="Times"/>
          <w:color w:val="000000"/>
        </w:rPr>
        <w:t>Ortsgruppe</w:t>
      </w:r>
      <w:r w:rsidRPr="00397967">
        <w:rPr>
          <w:rFonts w:ascii="Secca KjG" w:eastAsia="Times" w:hAnsi="Secca KjG" w:cs="Times"/>
          <w:color w:val="000000"/>
        </w:rPr>
        <w:t xml:space="preserve"> im Rahmen der Beschlüsse der Mitgliederversammlung.</w:t>
      </w:r>
    </w:p>
    <w:p w14:paraId="428B2151" w14:textId="5D27A94C" w:rsidR="007E1125" w:rsidRPr="00397967" w:rsidRDefault="007E1125" w:rsidP="007E1125">
      <w:pPr>
        <w:widowControl w:val="0"/>
        <w:pBdr>
          <w:top w:val="nil"/>
          <w:left w:val="nil"/>
          <w:bottom w:val="nil"/>
          <w:right w:val="nil"/>
          <w:between w:val="nil"/>
        </w:pBdr>
        <w:spacing w:after="100"/>
        <w:rPr>
          <w:rFonts w:ascii="Secca KjG" w:eastAsia="Times" w:hAnsi="Secca KjG" w:cs="Times"/>
          <w:b/>
        </w:rPr>
      </w:pPr>
      <w:r w:rsidRPr="00397967">
        <w:rPr>
          <w:rFonts w:ascii="Secca KjG" w:eastAsia="Times" w:hAnsi="Secca KjG" w:cs="Times"/>
          <w:b/>
        </w:rPr>
        <w:t xml:space="preserve">Besondere Aufgaben der </w:t>
      </w:r>
      <w:r w:rsidR="00F65D24" w:rsidRPr="00397967">
        <w:rPr>
          <w:rFonts w:ascii="Secca KjG" w:eastAsia="Times" w:hAnsi="Secca KjG" w:cs="Times"/>
          <w:b/>
        </w:rPr>
        <w:t>Ortsleitung</w:t>
      </w:r>
    </w:p>
    <w:p w14:paraId="6E89F10C" w14:textId="22F5A381" w:rsidR="00361D81" w:rsidRPr="00397967" w:rsidRDefault="00234DD6"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Ihre Aufgaben sind insbesondere:</w:t>
      </w:r>
    </w:p>
    <w:p w14:paraId="3CF14448"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Einberufung und Leitung der Mitgliederversammlung</w:t>
      </w:r>
    </w:p>
    <w:p w14:paraId="0ED55FCB"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Sorge für die Durchführung der Beschlüsse der Mitgliederversammlung und der Leitungsrunde</w:t>
      </w:r>
    </w:p>
    <w:p w14:paraId="2AC895DC"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Vertretung </w:t>
      </w:r>
      <w:r w:rsidR="00A33113" w:rsidRPr="00397967">
        <w:rPr>
          <w:rFonts w:ascii="Secca KjG" w:eastAsia="Times" w:hAnsi="Secca KjG" w:cs="Times"/>
          <w:color w:val="000000"/>
        </w:rPr>
        <w:t>der</w:t>
      </w:r>
      <w:r w:rsidRPr="00397967">
        <w:rPr>
          <w:rFonts w:ascii="Secca KjG" w:eastAsia="Times" w:hAnsi="Secca KjG" w:cs="Times"/>
          <w:color w:val="000000"/>
        </w:rPr>
        <w:t xml:space="preserve"> Ortsgruppe in Verband, Kirche und Öffentlichkeit</w:t>
      </w:r>
    </w:p>
    <w:p w14:paraId="6C29EBB7"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Zusammenarbeit mit den anderen BDKJ</w:t>
      </w:r>
      <w:r w:rsidR="00A33113" w:rsidRPr="00397967">
        <w:rPr>
          <w:rFonts w:ascii="Secca KjG" w:eastAsia="Times" w:hAnsi="Secca KjG" w:cs="Times"/>
          <w:color w:val="000000"/>
        </w:rPr>
        <w:t>-</w:t>
      </w:r>
      <w:r w:rsidRPr="00397967">
        <w:rPr>
          <w:rFonts w:ascii="Secca KjG" w:eastAsia="Times" w:hAnsi="Secca KjG" w:cs="Times"/>
          <w:color w:val="000000"/>
        </w:rPr>
        <w:t xml:space="preserve">Mitgliedsverbänden </w:t>
      </w:r>
    </w:p>
    <w:p w14:paraId="1F44C0AC"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lastRenderedPageBreak/>
        <w:t>Verantwortung für die Finanzen der Ortsgruppe</w:t>
      </w:r>
    </w:p>
    <w:p w14:paraId="2BA03D42" w14:textId="77777777" w:rsidR="00361D81"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Sorge um die Aus- und Weiterbildung der Mitarbeiter</w:t>
      </w:r>
      <w:r w:rsidR="00361D81" w:rsidRPr="00397967">
        <w:rPr>
          <w:rFonts w:ascii="Secca KjG" w:eastAsia="Times" w:hAnsi="Secca KjG" w:cs="Times"/>
          <w:color w:val="000000"/>
        </w:rPr>
        <w:t>*</w:t>
      </w:r>
      <w:r w:rsidRPr="00397967">
        <w:rPr>
          <w:rFonts w:ascii="Secca KjG" w:eastAsia="Times" w:hAnsi="Secca KjG" w:cs="Times"/>
          <w:color w:val="000000"/>
        </w:rPr>
        <w:t>innen durch den Verband, insbesondere der Leiter*innen. Dies gilt besonders für Präventionsschulungen zum Thema “sexualisierte Gewalt”.</w:t>
      </w:r>
    </w:p>
    <w:p w14:paraId="6210E036" w14:textId="68A99C18" w:rsidR="007E1125" w:rsidRPr="00397967" w:rsidRDefault="00234DD6"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Sorge für die Eintragung der Mitglieder in die Mitgliederdatenbank</w:t>
      </w:r>
    </w:p>
    <w:p w14:paraId="3C765654" w14:textId="77777777" w:rsidR="007E1125" w:rsidRPr="00397967"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397967">
        <w:rPr>
          <w:rFonts w:ascii="Secca KjG" w:eastAsia="Times" w:hAnsi="Secca KjG" w:cs="Times"/>
          <w:b/>
          <w:color w:val="000000"/>
        </w:rPr>
        <w:t xml:space="preserve">Mitglieder der </w:t>
      </w:r>
      <w:r w:rsidR="00875F75" w:rsidRPr="00397967">
        <w:rPr>
          <w:rFonts w:ascii="Secca KjG" w:eastAsia="Times" w:hAnsi="Secca KjG" w:cs="Times"/>
          <w:b/>
          <w:color w:val="000000"/>
        </w:rPr>
        <w:t>Orts</w:t>
      </w:r>
      <w:r w:rsidRPr="00397967">
        <w:rPr>
          <w:rFonts w:ascii="Secca KjG" w:eastAsia="Times" w:hAnsi="Secca KjG" w:cs="Times"/>
          <w:b/>
          <w:color w:val="000000"/>
        </w:rPr>
        <w:t>leitung</w:t>
      </w:r>
    </w:p>
    <w:p w14:paraId="22DA9EC6" w14:textId="55815F69" w:rsidR="00875F75" w:rsidRPr="00397967" w:rsidRDefault="00875F7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Die Ortsleitung ist </w:t>
      </w:r>
      <w:r w:rsidR="0013000B" w:rsidRPr="00397967">
        <w:rPr>
          <w:rFonts w:ascii="Secca KjG" w:eastAsia="Times" w:hAnsi="Secca KjG" w:cs="Times"/>
          <w:color w:val="000000"/>
        </w:rPr>
        <w:t>geschlechtergerecht</w:t>
      </w:r>
      <w:r w:rsidRPr="00397967">
        <w:rPr>
          <w:rFonts w:ascii="Secca KjG" w:eastAsia="Times" w:hAnsi="Secca KjG" w:cs="Times"/>
          <w:color w:val="000000"/>
        </w:rPr>
        <w:t xml:space="preserve"> zu besetzen. Zu ihr </w:t>
      </w:r>
      <w:commentRangeStart w:id="15"/>
      <w:r w:rsidRPr="00397967">
        <w:rPr>
          <w:rFonts w:ascii="Secca KjG" w:eastAsia="Times" w:hAnsi="Secca KjG" w:cs="Times"/>
          <w:color w:val="000000"/>
        </w:rPr>
        <w:t>gehören mindestens:</w:t>
      </w:r>
    </w:p>
    <w:p w14:paraId="3809C5A2" w14:textId="77777777" w:rsidR="00875F75" w:rsidRPr="00397967" w:rsidRDefault="00875F7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zwei Ortsleiterinnen</w:t>
      </w:r>
      <w:commentRangeEnd w:id="15"/>
      <w:r w:rsidR="00871B6E">
        <w:rPr>
          <w:rStyle w:val="Kommentarzeichen"/>
        </w:rPr>
        <w:commentReference w:id="15"/>
      </w:r>
    </w:p>
    <w:p w14:paraId="69EF9810" w14:textId="5F362AE4" w:rsidR="00875F75" w:rsidRPr="00397967" w:rsidRDefault="00875F75"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zwei Ortsleiter</w:t>
      </w:r>
    </w:p>
    <w:p w14:paraId="3C184E4F" w14:textId="4F46CCA1" w:rsidR="0013000B" w:rsidRPr="00397967" w:rsidRDefault="0013000B" w:rsidP="008B27F3">
      <w:pPr>
        <w:pStyle w:val="Listenabsatz"/>
        <w:widowControl w:val="0"/>
        <w:numPr>
          <w:ilvl w:val="1"/>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eine Person die sich nicht im binären Geschlechter</w:t>
      </w:r>
      <w:r w:rsidR="00CD1FD5">
        <w:rPr>
          <w:rFonts w:ascii="Secca KjG" w:eastAsia="Times" w:hAnsi="Secca KjG" w:cs="Times"/>
          <w:color w:val="000000"/>
        </w:rPr>
        <w:t>s</w:t>
      </w:r>
      <w:r w:rsidRPr="00397967">
        <w:rPr>
          <w:rFonts w:ascii="Secca KjG" w:eastAsia="Times" w:hAnsi="Secca KjG" w:cs="Times"/>
          <w:color w:val="000000"/>
        </w:rPr>
        <w:t>ystem wiederfindet</w:t>
      </w:r>
    </w:p>
    <w:p w14:paraId="27A99134" w14:textId="77777777" w:rsidR="00D31C2B" w:rsidRPr="00397967" w:rsidRDefault="00AE45FA"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Innerhalb der Ortsleitung sollte eine Person die Geistliche Leitung wahrnehmen.</w:t>
      </w:r>
    </w:p>
    <w:p w14:paraId="2F34473E" w14:textId="77777777" w:rsidR="00D31C2B"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Mindestens ein Mitglied der </w:t>
      </w:r>
      <w:r w:rsidR="00AE45FA" w:rsidRPr="00397967">
        <w:rPr>
          <w:rFonts w:ascii="Secca KjG" w:eastAsia="Times" w:hAnsi="Secca KjG" w:cs="Times"/>
          <w:color w:val="000000"/>
        </w:rPr>
        <w:t>Ortsleitung</w:t>
      </w:r>
      <w:r w:rsidRPr="00397967">
        <w:rPr>
          <w:rFonts w:ascii="Secca KjG" w:eastAsia="Times" w:hAnsi="Secca KjG" w:cs="Times"/>
          <w:color w:val="000000"/>
        </w:rPr>
        <w:t xml:space="preserve"> mus</w:t>
      </w:r>
      <w:r w:rsidR="00D31C2B" w:rsidRPr="00397967">
        <w:rPr>
          <w:rFonts w:ascii="Secca KjG" w:eastAsia="Times" w:hAnsi="Secca KjG" w:cs="Times"/>
          <w:color w:val="000000"/>
        </w:rPr>
        <w:t>s voll geschäftsfähig sein.</w:t>
      </w:r>
    </w:p>
    <w:p w14:paraId="039DD6B7" w14:textId="6A2516ED" w:rsidR="007E1125" w:rsidRPr="00397967"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397967">
        <w:rPr>
          <w:rFonts w:ascii="Secca KjG" w:eastAsia="Times" w:hAnsi="Secca KjG" w:cs="Times"/>
          <w:color w:val="000000"/>
        </w:rPr>
        <w:t xml:space="preserve">Sind in der </w:t>
      </w:r>
      <w:r w:rsidR="00AE45FA" w:rsidRPr="00397967">
        <w:rPr>
          <w:rFonts w:ascii="Secca KjG" w:eastAsia="Times" w:hAnsi="Secca KjG" w:cs="Times"/>
          <w:color w:val="000000"/>
        </w:rPr>
        <w:t>Ortsgruppe</w:t>
      </w:r>
      <w:r w:rsidRPr="00397967">
        <w:rPr>
          <w:rFonts w:ascii="Secca KjG" w:eastAsia="Times" w:hAnsi="Secca KjG" w:cs="Times"/>
          <w:color w:val="000000"/>
        </w:rPr>
        <w:t xml:space="preserve"> nur</w:t>
      </w:r>
      <w:r w:rsidR="0013000B" w:rsidRPr="00397967">
        <w:rPr>
          <w:rFonts w:ascii="Secca KjG" w:eastAsia="Times" w:hAnsi="Secca KjG" w:cs="Times"/>
          <w:color w:val="000000"/>
        </w:rPr>
        <w:t xml:space="preserve"> Mitglieder desselben Geschlechts</w:t>
      </w:r>
      <w:r w:rsidRPr="00397967">
        <w:rPr>
          <w:rFonts w:ascii="Secca KjG" w:eastAsia="Times" w:hAnsi="Secca KjG" w:cs="Times"/>
          <w:color w:val="000000"/>
        </w:rPr>
        <w:t xml:space="preserve">, können alle Stellen der </w:t>
      </w:r>
      <w:r w:rsidR="00AE45FA" w:rsidRPr="00397967">
        <w:rPr>
          <w:rFonts w:ascii="Secca KjG" w:eastAsia="Times" w:hAnsi="Secca KjG" w:cs="Times"/>
          <w:color w:val="000000"/>
        </w:rPr>
        <w:t>Ortsleitung</w:t>
      </w:r>
      <w:r w:rsidR="0013000B" w:rsidRPr="00397967">
        <w:rPr>
          <w:rFonts w:ascii="Secca KjG" w:eastAsia="Times" w:hAnsi="Secca KjG" w:cs="Times"/>
          <w:color w:val="000000"/>
        </w:rPr>
        <w:t xml:space="preserve"> mit Personen eines Geschlechts</w:t>
      </w:r>
      <w:r w:rsidRPr="00397967">
        <w:rPr>
          <w:rFonts w:ascii="Secca KjG" w:eastAsia="Times" w:hAnsi="Secca KjG" w:cs="Times"/>
          <w:color w:val="000000"/>
        </w:rPr>
        <w:t xml:space="preserve"> besetzt werden.</w:t>
      </w:r>
    </w:p>
    <w:p w14:paraId="5942DF01" w14:textId="2B17F336"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Vertretung, Beauftragung, Mitarbeiter</w:t>
      </w:r>
      <w:r w:rsidR="001077AF">
        <w:rPr>
          <w:rFonts w:ascii="Secca KjG" w:eastAsia="Times" w:hAnsi="Secca KjG" w:cs="Times"/>
          <w:b/>
          <w:color w:val="000000"/>
        </w:rPr>
        <w:t>*innen</w:t>
      </w:r>
    </w:p>
    <w:p w14:paraId="75720FDD"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Mitglieder der </w:t>
      </w:r>
      <w:r w:rsidR="00AE45FA" w:rsidRPr="0069586D">
        <w:rPr>
          <w:rFonts w:ascii="Secca KjG" w:eastAsia="Times" w:hAnsi="Secca KjG" w:cs="Times"/>
          <w:color w:val="000000"/>
        </w:rPr>
        <w:t>Ortsleitung</w:t>
      </w:r>
      <w:r w:rsidRPr="0069586D">
        <w:rPr>
          <w:rFonts w:ascii="Secca KjG" w:eastAsia="Times" w:hAnsi="Secca KjG" w:cs="Times"/>
          <w:color w:val="000000"/>
        </w:rPr>
        <w:t xml:space="preserve"> vertreten die </w:t>
      </w:r>
      <w:r w:rsidR="00AE45FA" w:rsidRPr="0069586D">
        <w:rPr>
          <w:rFonts w:ascii="Secca KjG" w:eastAsia="Times" w:hAnsi="Secca KjG" w:cs="Times"/>
          <w:color w:val="000000"/>
        </w:rPr>
        <w:t>Ortsgruppe</w:t>
      </w:r>
      <w:r w:rsidR="00D31C2B" w:rsidRPr="0069586D">
        <w:rPr>
          <w:rFonts w:ascii="Secca KjG" w:eastAsia="Times" w:hAnsi="Secca KjG" w:cs="Times"/>
          <w:color w:val="000000"/>
        </w:rPr>
        <w:t xml:space="preserve"> nach außen.</w:t>
      </w:r>
    </w:p>
    <w:p w14:paraId="33D77DB5"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Sie sind allein vertretungs</w:t>
      </w:r>
      <w:r w:rsidR="00D31C2B" w:rsidRPr="0069586D">
        <w:rPr>
          <w:rFonts w:ascii="Secca KjG" w:eastAsia="Times" w:hAnsi="Secca KjG" w:cs="Times"/>
          <w:color w:val="000000"/>
        </w:rPr>
        <w:t>berechtigt.</w:t>
      </w:r>
    </w:p>
    <w:p w14:paraId="6CFE5C4C"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Mitglieder der </w:t>
      </w:r>
      <w:r w:rsidR="00692F6C" w:rsidRPr="0069586D">
        <w:rPr>
          <w:rFonts w:ascii="Secca KjG" w:eastAsia="Times" w:hAnsi="Secca KjG" w:cs="Times"/>
          <w:color w:val="000000"/>
        </w:rPr>
        <w:t>Ortsleitung</w:t>
      </w:r>
      <w:r w:rsidRPr="0069586D">
        <w:rPr>
          <w:rFonts w:ascii="Secca KjG" w:eastAsia="Times" w:hAnsi="Secca KjG" w:cs="Times"/>
          <w:color w:val="000000"/>
        </w:rPr>
        <w:t xml:space="preserve"> können für einzelne Angelegenheiten rechtsgeschäft</w:t>
      </w:r>
      <w:r w:rsidR="00D31C2B" w:rsidRPr="0069586D">
        <w:rPr>
          <w:rFonts w:ascii="Secca KjG" w:eastAsia="Times" w:hAnsi="Secca KjG" w:cs="Times"/>
          <w:color w:val="000000"/>
        </w:rPr>
        <w:t>liche Vollmachten erteilen.</w:t>
      </w:r>
    </w:p>
    <w:p w14:paraId="7527BDC0"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692F6C" w:rsidRPr="0069586D">
        <w:rPr>
          <w:rFonts w:ascii="Secca KjG" w:eastAsia="Times" w:hAnsi="Secca KjG" w:cs="Times"/>
          <w:color w:val="000000"/>
        </w:rPr>
        <w:t>Ortsleitung</w:t>
      </w:r>
      <w:r w:rsidRPr="0069586D">
        <w:rPr>
          <w:rFonts w:ascii="Secca KjG" w:eastAsia="Times" w:hAnsi="Secca KjG" w:cs="Times"/>
          <w:color w:val="000000"/>
        </w:rPr>
        <w:t xml:space="preserve"> soll für die Kassenführung eine</w:t>
      </w:r>
      <w:r w:rsidR="00692F6C" w:rsidRPr="0069586D">
        <w:rPr>
          <w:rFonts w:ascii="Secca KjG" w:eastAsia="Times" w:hAnsi="Secca KjG" w:cs="Times"/>
          <w:color w:val="000000"/>
        </w:rPr>
        <w:t xml:space="preserve">*n </w:t>
      </w:r>
      <w:r w:rsidR="00D31C2B" w:rsidRPr="0069586D">
        <w:rPr>
          <w:rFonts w:ascii="Secca KjG" w:eastAsia="Times" w:hAnsi="Secca KjG" w:cs="Times"/>
          <w:color w:val="000000"/>
        </w:rPr>
        <w:t>Kassierer</w:t>
      </w:r>
      <w:r w:rsidR="00692F6C" w:rsidRPr="0069586D">
        <w:rPr>
          <w:rFonts w:ascii="Secca KjG" w:eastAsia="Times" w:hAnsi="Secca KjG" w:cs="Times"/>
          <w:color w:val="000000"/>
        </w:rPr>
        <w:t xml:space="preserve">*in </w:t>
      </w:r>
      <w:r w:rsidR="00D31C2B" w:rsidRPr="0069586D">
        <w:rPr>
          <w:rFonts w:ascii="Secca KjG" w:eastAsia="Times" w:hAnsi="Secca KjG" w:cs="Times"/>
          <w:color w:val="000000"/>
        </w:rPr>
        <w:t>berufen.</w:t>
      </w:r>
    </w:p>
    <w:p w14:paraId="10A76F8E" w14:textId="77777777" w:rsidR="007E1125"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w:t>
      </w:r>
      <w:r w:rsidR="00692F6C" w:rsidRPr="0069586D">
        <w:rPr>
          <w:rFonts w:ascii="Secca KjG" w:eastAsia="Times" w:hAnsi="Secca KjG" w:cs="Times"/>
          <w:color w:val="000000"/>
        </w:rPr>
        <w:t>Ortsleitung</w:t>
      </w:r>
      <w:r w:rsidRPr="0069586D">
        <w:rPr>
          <w:rFonts w:ascii="Secca KjG" w:eastAsia="Times" w:hAnsi="Secca KjG" w:cs="Times"/>
          <w:color w:val="000000"/>
        </w:rPr>
        <w:t xml:space="preserve"> kann weitere ehrenamtliche Mitarbeiter</w:t>
      </w:r>
      <w:r w:rsidR="00707D70" w:rsidRPr="0069586D">
        <w:rPr>
          <w:rFonts w:ascii="Secca KjG" w:eastAsia="Times" w:hAnsi="Secca KjG" w:cs="Times"/>
          <w:color w:val="000000"/>
        </w:rPr>
        <w:t>*innen</w:t>
      </w:r>
      <w:r w:rsidRPr="0069586D">
        <w:rPr>
          <w:rFonts w:ascii="Secca KjG" w:eastAsia="Times" w:hAnsi="Secca KjG" w:cs="Times"/>
          <w:color w:val="000000"/>
        </w:rPr>
        <w:t xml:space="preserve"> berufen.</w:t>
      </w:r>
    </w:p>
    <w:p w14:paraId="026F575B"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b/>
          <w:color w:val="000000"/>
        </w:rPr>
      </w:pPr>
      <w:r w:rsidRPr="0069586D">
        <w:rPr>
          <w:rFonts w:ascii="Secca KjG" w:eastAsia="Times" w:hAnsi="Secca KjG" w:cs="Times"/>
          <w:b/>
          <w:color w:val="000000"/>
        </w:rPr>
        <w:t xml:space="preserve">Wahl der </w:t>
      </w:r>
      <w:r w:rsidR="00707D70" w:rsidRPr="0069586D">
        <w:rPr>
          <w:rFonts w:ascii="Secca KjG" w:eastAsia="Times" w:hAnsi="Secca KjG" w:cs="Times"/>
          <w:b/>
          <w:color w:val="000000"/>
        </w:rPr>
        <w:t>Ortsleitung</w:t>
      </w:r>
    </w:p>
    <w:p w14:paraId="0476FD74"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Mitglieder der </w:t>
      </w:r>
      <w:r w:rsidR="00707D70" w:rsidRPr="0069586D">
        <w:rPr>
          <w:rFonts w:ascii="Secca KjG" w:eastAsia="Times" w:hAnsi="Secca KjG" w:cs="Times"/>
          <w:color w:val="000000"/>
        </w:rPr>
        <w:t>Ortsleitung</w:t>
      </w:r>
      <w:r w:rsidRPr="0069586D">
        <w:rPr>
          <w:rFonts w:ascii="Secca KjG" w:eastAsia="Times" w:hAnsi="Secca KjG" w:cs="Times"/>
          <w:color w:val="000000"/>
        </w:rPr>
        <w:t xml:space="preserve"> werden von der Mitgliederversamml</w:t>
      </w:r>
      <w:r w:rsidR="00D31C2B" w:rsidRPr="0069586D">
        <w:rPr>
          <w:rFonts w:ascii="Secca KjG" w:eastAsia="Times" w:hAnsi="Secca KjG" w:cs="Times"/>
          <w:color w:val="000000"/>
        </w:rPr>
        <w:t xml:space="preserve">ung für </w:t>
      </w:r>
      <w:r w:rsidR="00707D70" w:rsidRPr="0069586D">
        <w:rPr>
          <w:rFonts w:ascii="Secca KjG" w:eastAsia="Times" w:hAnsi="Secca KjG" w:cs="Times"/>
          <w:color w:val="000000"/>
        </w:rPr>
        <w:t>mindestens ein Jahr und maximal drei</w:t>
      </w:r>
      <w:r w:rsidR="00D31C2B" w:rsidRPr="0069586D">
        <w:rPr>
          <w:rFonts w:ascii="Secca KjG" w:eastAsia="Times" w:hAnsi="Secca KjG" w:cs="Times"/>
          <w:color w:val="000000"/>
        </w:rPr>
        <w:t xml:space="preserve"> Jahre gewählt.</w:t>
      </w:r>
    </w:p>
    <w:p w14:paraId="63E5F1E1" w14:textId="77777777" w:rsidR="00D31C2B" w:rsidRPr="0069586D" w:rsidRDefault="007E1125"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Die Mitglieder der </w:t>
      </w:r>
      <w:r w:rsidR="00707D70" w:rsidRPr="0069586D">
        <w:rPr>
          <w:rFonts w:ascii="Secca KjG" w:eastAsia="Times" w:hAnsi="Secca KjG" w:cs="Times"/>
          <w:color w:val="000000"/>
        </w:rPr>
        <w:t>Ortsleitung</w:t>
      </w:r>
      <w:r w:rsidRPr="0069586D">
        <w:rPr>
          <w:rFonts w:ascii="Secca KjG" w:eastAsia="Times" w:hAnsi="Secca KjG" w:cs="Times"/>
          <w:color w:val="000000"/>
        </w:rPr>
        <w:t xml:space="preserve"> können ihren Rücktritt nur vor der Mitgliederversammlung erklären</w:t>
      </w:r>
      <w:r w:rsidR="00D31C2B" w:rsidRPr="0069586D">
        <w:rPr>
          <w:rFonts w:ascii="Secca KjG" w:eastAsia="Times" w:hAnsi="Secca KjG" w:cs="Times"/>
          <w:color w:val="000000"/>
        </w:rPr>
        <w:t xml:space="preserve">. </w:t>
      </w:r>
    </w:p>
    <w:p w14:paraId="077D320E" w14:textId="77777777" w:rsidR="007E1125" w:rsidRPr="0069586D" w:rsidRDefault="00D31C2B" w:rsidP="008B27F3">
      <w:pPr>
        <w:pStyle w:val="Listenabsatz"/>
        <w:widowControl w:val="0"/>
        <w:numPr>
          <w:ilvl w:val="0"/>
          <w:numId w:val="2"/>
        </w:numPr>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N</w:t>
      </w:r>
      <w:r w:rsidR="007E1125" w:rsidRPr="0069586D">
        <w:rPr>
          <w:rFonts w:ascii="Secca KjG" w:eastAsia="Times" w:hAnsi="Secca KjG" w:cs="Times"/>
          <w:color w:val="000000"/>
        </w:rPr>
        <w:t>äheres regelt die Wahlordnung</w:t>
      </w:r>
      <w:r w:rsidRPr="0069586D">
        <w:rPr>
          <w:rFonts w:ascii="Secca KjG" w:eastAsia="Times" w:hAnsi="Secca KjG" w:cs="Times"/>
          <w:color w:val="000000"/>
        </w:rPr>
        <w:t>.</w:t>
      </w:r>
    </w:p>
    <w:p w14:paraId="587B3F57" w14:textId="77777777" w:rsidR="00C779AA" w:rsidRDefault="00C779AA">
      <w:pPr>
        <w:spacing w:line="240" w:lineRule="auto"/>
        <w:rPr>
          <w:rFonts w:ascii="Secca KjG" w:eastAsia="Times" w:hAnsi="Secca KjG" w:cs="Times"/>
          <w:color w:val="000000"/>
        </w:rPr>
      </w:pPr>
      <w:r>
        <w:rPr>
          <w:rFonts w:ascii="Secca KjG" w:eastAsia="Times" w:hAnsi="Secca KjG" w:cs="Times"/>
          <w:color w:val="000000"/>
        </w:rPr>
        <w:br w:type="page"/>
      </w:r>
    </w:p>
    <w:p w14:paraId="0A1866F5" w14:textId="601FB533" w:rsidR="00C779AA" w:rsidRDefault="00C779AA" w:rsidP="00C779AA">
      <w:pPr>
        <w:pStyle w:val="berschrift1"/>
        <w:spacing w:line="240" w:lineRule="auto"/>
        <w:rPr>
          <w:rFonts w:eastAsia="Times" w:cs="Times"/>
          <w:color w:val="000000"/>
        </w:rPr>
      </w:pPr>
      <w:bookmarkStart w:id="16" w:name="_Toc532924815"/>
      <w:bookmarkStart w:id="17" w:name="_Toc78812486"/>
      <w:commentRangeStart w:id="18"/>
      <w:r>
        <w:lastRenderedPageBreak/>
        <w:t xml:space="preserve">2 Geschäftsordnung für </w:t>
      </w:r>
      <w:bookmarkEnd w:id="16"/>
      <w:r>
        <w:t xml:space="preserve">die </w:t>
      </w:r>
      <w:commentRangeStart w:id="19"/>
      <w:r>
        <w:t>Mitgliederversammlung</w:t>
      </w:r>
      <w:commentRangeEnd w:id="19"/>
      <w:r w:rsidR="00793314">
        <w:rPr>
          <w:rStyle w:val="Kommentarzeichen"/>
          <w:rFonts w:ascii="Arial" w:hAnsi="Arial"/>
          <w:b w:val="0"/>
        </w:rPr>
        <w:commentReference w:id="19"/>
      </w:r>
      <w:r>
        <w:t xml:space="preserve"> der Ortsgruppe</w:t>
      </w:r>
      <w:bookmarkEnd w:id="17"/>
      <w:commentRangeEnd w:id="18"/>
      <w:r>
        <w:rPr>
          <w:rStyle w:val="Kommentarzeichen"/>
          <w:rFonts w:ascii="Arial" w:hAnsi="Arial"/>
          <w:b w:val="0"/>
        </w:rPr>
        <w:commentReference w:id="18"/>
      </w:r>
    </w:p>
    <w:p w14:paraId="65327A6D" w14:textId="77777777" w:rsidR="00C779AA" w:rsidRDefault="00C779AA" w:rsidP="00C779AA">
      <w:pPr>
        <w:pStyle w:val="berschrift2"/>
      </w:pPr>
      <w:bookmarkStart w:id="20" w:name="_Toc532924816"/>
      <w:bookmarkStart w:id="21" w:name="_Toc78812487"/>
      <w:r>
        <w:t>I Allgemeine Bestimmungen</w:t>
      </w:r>
      <w:bookmarkEnd w:id="20"/>
      <w:bookmarkEnd w:id="21"/>
    </w:p>
    <w:p w14:paraId="5C8F94FE"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Geltungsbereich, Inkrafttreten</w:t>
      </w:r>
    </w:p>
    <w:p w14:paraId="0B53B59C" w14:textId="219176F0"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Diese Geschäftsordnung gilt für die Mitgliederv</w:t>
      </w:r>
      <w:r w:rsidR="00793314">
        <w:rPr>
          <w:rFonts w:ascii="Secca KjG" w:eastAsia="Times" w:hAnsi="Secca KjG" w:cs="Times"/>
          <w:color w:val="000000"/>
        </w:rPr>
        <w:t>ersammlungen der KjG-Ortsgruppe</w:t>
      </w:r>
      <w:r>
        <w:rPr>
          <w:rFonts w:ascii="Secca KjG" w:eastAsia="Times" w:hAnsi="Secca KjG" w:cs="Times"/>
          <w:color w:val="000000"/>
        </w:rPr>
        <w:t xml:space="preserve"> im Diözesanverband Freiburg</w:t>
      </w:r>
      <w:r w:rsidR="00793314">
        <w:rPr>
          <w:rFonts w:ascii="Secca KjG" w:eastAsia="Times" w:hAnsi="Secca KjG" w:cs="Times"/>
          <w:color w:val="000000"/>
        </w:rPr>
        <w:t>.</w:t>
      </w:r>
    </w:p>
    <w:p w14:paraId="0E3807B7"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Sie ist Bestandteil der Satzung.</w:t>
      </w:r>
    </w:p>
    <w:p w14:paraId="2BA74046"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Ausnahmen von der Geschäftsordnung</w:t>
      </w:r>
    </w:p>
    <w:p w14:paraId="4A59947F"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Von der Geschäftsordnung kann im Ausnahmefall mit Zwei-Drittel-Mehrheit der anwesenden stimmberechtigten Mitglieder abgewichen werden.</w:t>
      </w:r>
    </w:p>
    <w:p w14:paraId="69A2A885"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Termin</w:t>
      </w:r>
    </w:p>
    <w:p w14:paraId="2027F519"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Der Termin der Mitgliederversammlung wird von der Leitungsrunde bestimmt.</w:t>
      </w:r>
    </w:p>
    <w:p w14:paraId="37F28072"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Rechte aus der Satzung werden hierdurch nicht berührt.</w:t>
      </w:r>
    </w:p>
    <w:p w14:paraId="6D367060"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Öffentlichkeit</w:t>
      </w:r>
    </w:p>
    <w:p w14:paraId="5C820058"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 Mitgliederversammlung ist öffentlich.</w:t>
      </w:r>
    </w:p>
    <w:p w14:paraId="02541859"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 Öffentlichkeit kann durch Beschluss aufgehoben werden.</w:t>
      </w:r>
    </w:p>
    <w:p w14:paraId="6F36C2C7"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In nichtöffentlichen Sitzungen sind nur die Mitglieder der Mitgliederversammlung anwesend.</w:t>
      </w:r>
    </w:p>
    <w:p w14:paraId="22DB5232"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Der Inhalt der nichtöffentlichen Sitzung ist vertraulich, soweit nichts anderes beschlossen wurde.</w:t>
      </w:r>
    </w:p>
    <w:p w14:paraId="52ED02F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Gäste</w:t>
      </w:r>
    </w:p>
    <w:p w14:paraId="69984793"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 Ortsleitung kann Gäste zur Mitgliederversammlung einladen.</w:t>
      </w:r>
    </w:p>
    <w:p w14:paraId="11FEBDED"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Diese haben Rederecht, soweit nichts anderes beschlossen wird.</w:t>
      </w:r>
    </w:p>
    <w:p w14:paraId="74C8F9AC"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Einladung</w:t>
      </w:r>
    </w:p>
    <w:p w14:paraId="5D1F2DC0"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Zur Mitgliederversammlung wird drei Wochen vor dem festgesetzten Termin unter Angabe der vorläufigen Tagesordnung durch die Ortsleitung eingeladen.</w:t>
      </w:r>
    </w:p>
    <w:p w14:paraId="102AF8BE"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Jedes Mitglied wird auf geeignete Weise eingeladen.</w:t>
      </w:r>
    </w:p>
    <w:p w14:paraId="5B954A44"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Trifft sich die Mitgliederversammlung mindestens viermal im Jahr oder treten aktuelle Ereignisse ein, die ein kurzfristiges Zusammenkommen der Mitgliederversammlung ratsam erscheinen lassen, wird zur Mitgliederversammlung spätestens zwei Wochen vor dem Termin eingeladen</w:t>
      </w:r>
    </w:p>
    <w:p w14:paraId="094F0A38"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Vorläufige Tagesordnung</w:t>
      </w:r>
    </w:p>
    <w:p w14:paraId="3847AEF5" w14:textId="77777777" w:rsidR="00C779AA" w:rsidRDefault="00C779AA" w:rsidP="00C779AA">
      <w:pPr>
        <w:pStyle w:val="Listenabsatz"/>
        <w:widowControl w:val="0"/>
        <w:numPr>
          <w:ilvl w:val="0"/>
          <w:numId w:val="27"/>
        </w:numPr>
        <w:suppressAutoHyphens/>
        <w:spacing w:after="100"/>
        <w:rPr>
          <w:rFonts w:ascii="Secca KjG" w:eastAsia="Times" w:hAnsi="Secca KjG" w:cs="Times"/>
          <w:color w:val="000000"/>
        </w:rPr>
      </w:pPr>
      <w:r>
        <w:rPr>
          <w:rFonts w:ascii="Secca KjG" w:eastAsia="Times" w:hAnsi="Secca KjG" w:cs="Times"/>
          <w:color w:val="000000"/>
        </w:rPr>
        <w:t>Die vorläufige Tagesordnung der Mitgliederversammlung wird von der Leitungsrunde beraten und beschlossen.</w:t>
      </w:r>
    </w:p>
    <w:p w14:paraId="310FB1B7" w14:textId="77777777" w:rsidR="00C779AA" w:rsidRDefault="00C779AA" w:rsidP="00C779AA">
      <w:pPr>
        <w:spacing w:line="240" w:lineRule="auto"/>
        <w:rPr>
          <w:rFonts w:ascii="Secca KjG" w:eastAsia="Times" w:hAnsi="Secca KjG" w:cs="Times"/>
          <w:color w:val="000000"/>
        </w:rPr>
      </w:pPr>
      <w:r>
        <w:br w:type="page"/>
      </w:r>
    </w:p>
    <w:p w14:paraId="4221829C" w14:textId="77777777" w:rsidR="00C779AA" w:rsidRDefault="00C779AA" w:rsidP="00C779AA">
      <w:pPr>
        <w:pStyle w:val="berschrift2"/>
      </w:pPr>
      <w:bookmarkStart w:id="22" w:name="_Toc532924817"/>
      <w:bookmarkStart w:id="23" w:name="_Toc78812488"/>
      <w:r>
        <w:lastRenderedPageBreak/>
        <w:t>II Beratungsordnung</w:t>
      </w:r>
      <w:bookmarkEnd w:id="22"/>
      <w:bookmarkEnd w:id="23"/>
    </w:p>
    <w:p w14:paraId="1A9C7F4E"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Vorsitz</w:t>
      </w:r>
    </w:p>
    <w:p w14:paraId="00CC84A5"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Ortsleitung bestimmt, welches ihrer Mitglieder den Vorsitz führt. Sie kann den Vorsitz delegieren.</w:t>
      </w:r>
    </w:p>
    <w:p w14:paraId="41094EFC"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Person, die den Vorsitz führt, kann sich an den Beratungen nicht beteiligen. Wenn sie das Wort ergreifen will, muss sie den Vorsitz an eine andere Person übergeben.</w:t>
      </w:r>
    </w:p>
    <w:p w14:paraId="1D27F75C"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Rechte der*des Vorsitzenden</w:t>
      </w:r>
    </w:p>
    <w:p w14:paraId="21495340"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Person, die den Vorsitz führt, erteilt das Wort in der Reihenfolge der Meldungen (Redeliste). Antragsteller*in und Berichterstatter*in können außerhalb der Reihenfolge das Wort erlangen.</w:t>
      </w:r>
    </w:p>
    <w:p w14:paraId="150B7507"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Redezeit kann von der Person, die den Vorsitz führt, begrenzt werden.</w:t>
      </w:r>
    </w:p>
    <w:p w14:paraId="7395388D"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Sie kann Redner*innen, die nicht zur Sache sprechen, nach einmaliger Mahnung das Wort entziehen.</w:t>
      </w:r>
    </w:p>
    <w:p w14:paraId="3EA75D1A"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Gegen alle Maßnahmen der Person, die den Vorsitz führt, ist Widerspruch möglich. Über den Widerspruch entscheidet die Mitgliederversammlung sofort.</w:t>
      </w:r>
    </w:p>
    <w:p w14:paraId="35AB8D3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Beginn der Beratungen</w:t>
      </w:r>
    </w:p>
    <w:p w14:paraId="1155E1A9"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Beratungen beginnen mit der Feststellung der Beschlussfähigkeit und der Festsetzung der endgültigen Tagesordnung.</w:t>
      </w:r>
    </w:p>
    <w:p w14:paraId="26BEBFFA"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Auf Antrag können Tagesordnungspunkte aufgenommen, umgestellt oder abgesetzt werden.</w:t>
      </w:r>
    </w:p>
    <w:p w14:paraId="7ED79A68"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Beschlussfassung</w:t>
      </w:r>
    </w:p>
    <w:p w14:paraId="304B77A7"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Mitgliederversammlung beschließt durch Abstimmungen und Wahlen.</w:t>
      </w:r>
    </w:p>
    <w:p w14:paraId="5A39FC7C"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Befangenheit</w:t>
      </w:r>
    </w:p>
    <w:p w14:paraId="7D981170"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 xml:space="preserve">Befangen ist die*derjenige, die*der von einer Entscheidung einen unmittelbaren Vor- oder Nachteil erlangt. </w:t>
      </w:r>
    </w:p>
    <w:p w14:paraId="4DE1E136"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Personen, die befangen sind, dürfen an Entscheidungen nicht beratend und beschließend mitwirken.</w:t>
      </w:r>
    </w:p>
    <w:p w14:paraId="6D89A144"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Dies gilt nicht, wenn die Entscheidung nur die Interessen einer Mitgliedergruppe, eines Organs oder einer Untergliederung berührt, sowie bei Wahlen.</w:t>
      </w:r>
    </w:p>
    <w:p w14:paraId="53FCA6F0"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Person, die den Vorsitz führt, stellt fest, ob eine Person befangen ist.</w:t>
      </w:r>
    </w:p>
    <w:p w14:paraId="1E9D1B22"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Wahlen</w:t>
      </w:r>
    </w:p>
    <w:p w14:paraId="0C26A7F1"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Den Ablauf der Wahlen regelt die Wahlordnung.</w:t>
      </w:r>
    </w:p>
    <w:p w14:paraId="4205920E"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Abstimmungen</w:t>
      </w:r>
    </w:p>
    <w:p w14:paraId="6AC10431"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Abstimmungen erfolgen mit einfacher Mehrheit der anwesenden stimmberechtigten Mit- glieder, soweit die Satzung oder diese Geschäftsordnung nichts anderes vorschreiben.</w:t>
      </w:r>
    </w:p>
    <w:p w14:paraId="09CAB53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Stimmengleichheit gilt als Ablehnung.</w:t>
      </w:r>
    </w:p>
    <w:p w14:paraId="40973B5A"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Enthaltungen werden nicht gezählt.</w:t>
      </w:r>
    </w:p>
    <w:p w14:paraId="04CCB7E7"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Liegen zu einem Beratungsgegenstand mehrere Anträge oder Änderungsanträge vor, ist über den weitestgehenden zuerst abzustimmen.</w:t>
      </w:r>
    </w:p>
    <w:p w14:paraId="3CB7C1F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Unmittelbar nach der Abstimmung kann bei begründeten Zweifeln an der Richtigkeit der Abstimmung Wiederholung verlangt werden.</w:t>
      </w:r>
    </w:p>
    <w:p w14:paraId="70998256"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Über Sachbeschlüsse kann auf Antrag im weiteren Verlauf der Beratungen noch einmal abgestimmt werden. Der Antrag ist als Geschäftsordnungsantrag zu behandeln.</w:t>
      </w:r>
    </w:p>
    <w:p w14:paraId="4C2A1A5F"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Das Ergebnis jeder Abstimmung stellt die Person, die den Vorsitz führt, fest und verkündet es.</w:t>
      </w:r>
    </w:p>
    <w:p w14:paraId="0642958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lastRenderedPageBreak/>
        <w:t>Vor Abstimmungen erfolgt eine Aussprache.</w:t>
      </w:r>
    </w:p>
    <w:p w14:paraId="436F9F9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Sachanträge</w:t>
      </w:r>
    </w:p>
    <w:p w14:paraId="2C4ADA4C"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Sachanträge können nur von stimmberechtigten Mitgliedern der Mitgliederversammlung, der Ortsleitung und der Leitungsrunde gestellt werden.</w:t>
      </w:r>
    </w:p>
    <w:p w14:paraId="4EA5590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Sachanträge sind bis vor Beginn der Konferenz einzureichen.</w:t>
      </w:r>
    </w:p>
    <w:p w14:paraId="3855E71E"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 xml:space="preserve">Alternativ- und Änderungsanträge können jederzeit gestellt werden. </w:t>
      </w:r>
    </w:p>
    <w:p w14:paraId="529047DC"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Im Verlauf der Beratungen können Initiativanträge gestellt werden. Sie bedürfen zur Aufnahme in die Tagesordnung der Zustimmung der Mehrheit der anwesenden Mitglieder.</w:t>
      </w:r>
    </w:p>
    <w:p w14:paraId="04219439"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Besondere Anträge</w:t>
      </w:r>
    </w:p>
    <w:p w14:paraId="17400542"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Anträge auf Satzungsänderung, Geschäftsordnungsänderung, Wahlordnungsänderung, Abwahl vor Ablauf der Wahlperiode und Auflösung können nur von stimmberechtigten Mitgliedern der Konferenz und der Leitungsrunde gestellt werden.</w:t>
      </w:r>
    </w:p>
    <w:p w14:paraId="0E167172"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Sie müssen mit Begründung spätestens vier Wochen vor der Mitgliederversammlung eingereicht werden.</w:t>
      </w:r>
    </w:p>
    <w:p w14:paraId="0E0AEC4C"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Sie sind den Mitgliedern der Mitgliederversammlung wenigstens zwei Wochen vor der Konferenz schriftlich mitzuteilen.</w:t>
      </w:r>
    </w:p>
    <w:p w14:paraId="5417D6D5"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Geschäftsordnungsanträge</w:t>
      </w:r>
    </w:p>
    <w:p w14:paraId="31997E33"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Geschäftsordnungsanträge können nur von den Mitgliedern der Mitgliederversammlung gestellt werden.</w:t>
      </w:r>
    </w:p>
    <w:p w14:paraId="688B35AE"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Durch Anträge zur Geschäftsordnung wird die Redeliste unterbrochen. Diese Anträge sind sofort zu behandeln.</w:t>
      </w:r>
    </w:p>
    <w:p w14:paraId="3F97352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Anträge zur Geschäftsordnung befassen sich mit dem Gang der Verhandlungen.</w:t>
      </w:r>
    </w:p>
    <w:p w14:paraId="26DF8E1C"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Anträge zur Geschäftsordnung sind insbesondere:</w:t>
      </w:r>
    </w:p>
    <w:p w14:paraId="695B99B1"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 xml:space="preserve">Antrag auf Schluss der Debatte und sofortige Abstimmung </w:t>
      </w:r>
    </w:p>
    <w:p w14:paraId="7A240D1D"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Schluss der Redeliste</w:t>
      </w:r>
    </w:p>
    <w:p w14:paraId="54180E5D"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 xml:space="preserve">Antrag auf Beschränkung der Redezeit </w:t>
      </w:r>
    </w:p>
    <w:p w14:paraId="39EBF74D"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Vertagung</w:t>
      </w:r>
    </w:p>
    <w:p w14:paraId="2C7B25EE"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Nichtbefassung</w:t>
      </w:r>
    </w:p>
    <w:p w14:paraId="0B6AF6F4"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Unterbrechung der Sitzung (Pause)</w:t>
      </w:r>
    </w:p>
    <w:p w14:paraId="219099CD"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Überweisung an ein anderes Organ der Ortsgruppe</w:t>
      </w:r>
    </w:p>
    <w:p w14:paraId="436918ED"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Schließung der Mitgliederversammlung</w:t>
      </w:r>
    </w:p>
    <w:p w14:paraId="31EE1291"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Antrag auf Wiederholung einer Abstimmung</w:t>
      </w:r>
    </w:p>
    <w:p w14:paraId="154B0FAF" w14:textId="77777777" w:rsidR="00C779AA" w:rsidRDefault="00C779AA" w:rsidP="00C779AA">
      <w:pPr>
        <w:pStyle w:val="Listenabsatz"/>
        <w:widowControl w:val="0"/>
        <w:numPr>
          <w:ilvl w:val="1"/>
          <w:numId w:val="28"/>
        </w:numPr>
        <w:suppressAutoHyphens/>
        <w:spacing w:after="100"/>
        <w:rPr>
          <w:rFonts w:ascii="Secca KjG" w:eastAsia="Times" w:hAnsi="Secca KjG" w:cs="Times"/>
          <w:color w:val="000000"/>
        </w:rPr>
      </w:pPr>
      <w:r>
        <w:rPr>
          <w:rFonts w:ascii="Secca KjG" w:eastAsia="Times" w:hAnsi="Secca KjG" w:cs="Times"/>
          <w:color w:val="000000"/>
        </w:rPr>
        <w:t>Hinweis zur Satzung, Geschäftsordnung oder Wahlordnung</w:t>
      </w:r>
    </w:p>
    <w:p w14:paraId="7BA5593A"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Erhebt sich bei einem Antrag zur Geschäftsordnung kein Widerspruch, ist der Antrag angenommen. Andernfalls ist nach Anhörung einer Gegenrede sofort abzustimmen.</w:t>
      </w:r>
    </w:p>
    <w:p w14:paraId="115D102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Persönliche Erklärungen</w:t>
      </w:r>
    </w:p>
    <w:p w14:paraId="3A41EC1B"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Nach Schluss der Beratung eines Tagesordnungspunktes oder nach einer Abstimmung muss die Person, die den Vorsitz führt, auf Verlangen das Wort zu einer persönlichen Erklärung erteilen.</w:t>
      </w:r>
    </w:p>
    <w:p w14:paraId="0E0BA147"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persönliche Erklärung muss schriftlich vorgelegt oder zur Niederschrift vorgetragen werden. Sie wird in das Protokoll der Mitgliederversammlung aufgenommen.</w:t>
      </w:r>
    </w:p>
    <w:p w14:paraId="6F36CF9F"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Eine Debatte über die persönliche Erklärung findet nicht statt.</w:t>
      </w:r>
    </w:p>
    <w:p w14:paraId="24C7F4C2"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Protokoll</w:t>
      </w:r>
    </w:p>
    <w:p w14:paraId="260582D5"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Über jede Mitgliederversammlung wird ein Ergebnisprotokoll angefertigt.</w:t>
      </w:r>
    </w:p>
    <w:p w14:paraId="3C78DC60"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lastRenderedPageBreak/>
        <w:t>Dieses Protokoll enthält die Namen der Anwesenden, die Tagesordnung, die Beschlüsse im Wortlaut mit Abstimmungsergebnis und alle ausdrücklich zum Zwecke der Niederschrift abgegebenen Erklärungen.</w:t>
      </w:r>
    </w:p>
    <w:p w14:paraId="03AB3528"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Das Protokoll wird allen Mitgliedern der Mitgliederversammlung zugänglich gemacht.</w:t>
      </w:r>
    </w:p>
    <w:p w14:paraId="5A22F0AF"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Es gilt als genehmigt, wenn bis zur nächsten Mitgliederversammlung gegen die Fassung des Protokolls kein Einspruch erhoben wurde.</w:t>
      </w:r>
    </w:p>
    <w:p w14:paraId="09784969" w14:textId="77777777" w:rsidR="00C779AA" w:rsidRDefault="00C779AA" w:rsidP="00C779AA">
      <w:pPr>
        <w:pStyle w:val="Listenabsatz"/>
        <w:widowControl w:val="0"/>
        <w:numPr>
          <w:ilvl w:val="0"/>
          <w:numId w:val="28"/>
        </w:numPr>
        <w:suppressAutoHyphens/>
        <w:spacing w:after="100"/>
        <w:rPr>
          <w:rFonts w:ascii="Secca KjG" w:eastAsia="Times" w:hAnsi="Secca KjG" w:cs="Times"/>
          <w:color w:val="000000"/>
        </w:rPr>
      </w:pPr>
      <w:r>
        <w:rPr>
          <w:rFonts w:ascii="Secca KjG" w:eastAsia="Times" w:hAnsi="Secca KjG" w:cs="Times"/>
          <w:color w:val="000000"/>
        </w:rPr>
        <w:t>Die Leitungsrunde benachrichtigt die Mitglieder der Versammlung über Einsprüche gegen das Protokoll.</w:t>
      </w:r>
    </w:p>
    <w:p w14:paraId="66A500D5" w14:textId="77777777" w:rsidR="00C779AA" w:rsidRDefault="00C779AA" w:rsidP="00C779AA">
      <w:pPr>
        <w:spacing w:line="240" w:lineRule="auto"/>
        <w:rPr>
          <w:rFonts w:ascii="Secca KjG" w:eastAsia="Times" w:hAnsi="Secca KjG" w:cs="Times"/>
          <w:color w:val="000000"/>
        </w:rPr>
      </w:pPr>
      <w:r>
        <w:br w:type="page"/>
      </w:r>
    </w:p>
    <w:p w14:paraId="631DD45A" w14:textId="6E9336F4" w:rsidR="00C779AA" w:rsidRDefault="00C779AA" w:rsidP="00C779AA">
      <w:pPr>
        <w:pStyle w:val="berschrift1"/>
      </w:pPr>
      <w:bookmarkStart w:id="24" w:name="_Toc532924818"/>
      <w:bookmarkStart w:id="25" w:name="_Toc78812489"/>
      <w:r>
        <w:lastRenderedPageBreak/>
        <w:t xml:space="preserve">3 Wahlordnung für </w:t>
      </w:r>
      <w:bookmarkEnd w:id="24"/>
      <w:r>
        <w:t>die Ortsgruppe</w:t>
      </w:r>
      <w:bookmarkEnd w:id="25"/>
      <w:r>
        <w:t xml:space="preserve"> </w:t>
      </w:r>
    </w:p>
    <w:p w14:paraId="0A686CE5" w14:textId="77777777" w:rsidR="00C779AA" w:rsidRDefault="00C779AA" w:rsidP="00C779AA">
      <w:pPr>
        <w:pStyle w:val="berschrift2"/>
      </w:pPr>
      <w:bookmarkStart w:id="26" w:name="_Toc532924819"/>
      <w:bookmarkStart w:id="27" w:name="_Toc78812490"/>
      <w:r>
        <w:t>I Allgemeine Bestimmungen</w:t>
      </w:r>
      <w:bookmarkEnd w:id="26"/>
      <w:bookmarkEnd w:id="27"/>
    </w:p>
    <w:p w14:paraId="63264BC1"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Geltungsbereich, Inkrafttreten</w:t>
      </w:r>
    </w:p>
    <w:p w14:paraId="4F351EA7" w14:textId="0E74F6B2"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Diese Wahlordnung gilt für</w:t>
      </w:r>
      <w:r w:rsidR="00FD23D0">
        <w:rPr>
          <w:rFonts w:ascii="Secca KjG" w:eastAsia="Times" w:hAnsi="Secca KjG" w:cs="Times"/>
          <w:color w:val="000000"/>
        </w:rPr>
        <w:t xml:space="preserve"> die</w:t>
      </w:r>
      <w:r>
        <w:rPr>
          <w:rFonts w:ascii="Secca KjG" w:eastAsia="Times" w:hAnsi="Secca KjG" w:cs="Times"/>
          <w:color w:val="000000"/>
        </w:rPr>
        <w:t xml:space="preserve"> KjG-Ortsgruppen im Diözesanverband Freiburg</w:t>
      </w:r>
      <w:r w:rsidR="00FD23D0">
        <w:rPr>
          <w:rFonts w:ascii="Secca KjG" w:eastAsia="Times" w:hAnsi="Secca KjG" w:cs="Times"/>
          <w:color w:val="000000"/>
        </w:rPr>
        <w:t>.</w:t>
      </w:r>
      <w:r>
        <w:rPr>
          <w:rFonts w:ascii="Secca KjG" w:eastAsia="Times" w:hAnsi="Secca KjG" w:cs="Times"/>
          <w:color w:val="000000"/>
        </w:rPr>
        <w:t xml:space="preserve"> </w:t>
      </w:r>
    </w:p>
    <w:p w14:paraId="618174F3" w14:textId="734CF080" w:rsidR="00C779AA" w:rsidRPr="00FD23D0" w:rsidRDefault="00C779AA" w:rsidP="00FD23D0">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Sie ist Bestandteil der Satzung.</w:t>
      </w:r>
    </w:p>
    <w:p w14:paraId="3E7069EA"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Wahlleitung</w:t>
      </w:r>
    </w:p>
    <w:p w14:paraId="799C157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 xml:space="preserve">Die Ortsleitung oder zwei von ihr beauftragte Personen leiten die Wahlen. </w:t>
      </w:r>
    </w:p>
    <w:p w14:paraId="73F05FCD"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Bei Mitgliedern der Wahlleitung, die selbst für ein Amt kandidieren, ruht für die Wahl dieses Amtes die Mitgliedschaft in der Wahlleitung.</w:t>
      </w:r>
    </w:p>
    <w:p w14:paraId="67983920"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Nachberufung von Mitgliedern</w:t>
      </w:r>
    </w:p>
    <w:p w14:paraId="55D471FE"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Bei Bedarf kann die Ortsleitung für einzelne Wahlen Mitglieder in die Wahlleitung nachberufen.</w:t>
      </w:r>
    </w:p>
    <w:p w14:paraId="5225F04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Aufgaben der Wahlleitung</w:t>
      </w:r>
    </w:p>
    <w:p w14:paraId="148050FB"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Aufgabe der Wahlleitung ist die Leitung der Wahlen.</w:t>
      </w:r>
    </w:p>
    <w:p w14:paraId="19AF5798"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Leitung der Wahl</w:t>
      </w:r>
    </w:p>
    <w:p w14:paraId="76C034B6"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Wahl wird von der Wahlleitung geleitet.</w:t>
      </w:r>
    </w:p>
    <w:p w14:paraId="46B329CB"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Sie bestimmt aus ihrer Mitte die Person, die für die Dauer der Wahl den Vorsitz führt.</w:t>
      </w:r>
    </w:p>
    <w:p w14:paraId="62573E5D"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Ablauf der Wahl</w:t>
      </w:r>
    </w:p>
    <w:p w14:paraId="48006C06"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Wahl erfolgt in folgenden Schritten:</w:t>
      </w:r>
    </w:p>
    <w:p w14:paraId="533CEDC8"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Bekanntgabe der Wahlregeln</w:t>
      </w:r>
    </w:p>
    <w:p w14:paraId="637AF60F"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Öffnung der Vorschlagsliste</w:t>
      </w:r>
    </w:p>
    <w:p w14:paraId="7F3E8692"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Schließen der Vorschlagsliste</w:t>
      </w:r>
    </w:p>
    <w:p w14:paraId="1CBD892D"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Feststellung der Wählbarkeitsvoraussetzungen</w:t>
      </w:r>
    </w:p>
    <w:p w14:paraId="2E4439D2"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Kandidat*innenvorstellung</w:t>
      </w:r>
    </w:p>
    <w:p w14:paraId="0A6B0928"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Kandidat*innenbefragung</w:t>
      </w:r>
    </w:p>
    <w:p w14:paraId="474AEB2B"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Personaldebatte</w:t>
      </w:r>
    </w:p>
    <w:p w14:paraId="202CADD6"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Wahlhandlung</w:t>
      </w:r>
    </w:p>
    <w:p w14:paraId="6D159CB8"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Feststellung und Verkündung des Wahlergebnisses</w:t>
      </w:r>
    </w:p>
    <w:p w14:paraId="712A1E99" w14:textId="77777777" w:rsidR="00C779AA" w:rsidRDefault="00C779AA" w:rsidP="00C779AA">
      <w:pPr>
        <w:pStyle w:val="Listenabsatz"/>
        <w:widowControl w:val="0"/>
        <w:numPr>
          <w:ilvl w:val="1"/>
          <w:numId w:val="29"/>
        </w:numPr>
        <w:suppressAutoHyphens/>
        <w:spacing w:after="100"/>
        <w:rPr>
          <w:rFonts w:ascii="Secca KjG" w:eastAsia="Times" w:hAnsi="Secca KjG" w:cs="Times"/>
          <w:color w:val="000000"/>
        </w:rPr>
      </w:pPr>
      <w:r>
        <w:rPr>
          <w:rFonts w:ascii="Secca KjG" w:eastAsia="Times" w:hAnsi="Secca KjG" w:cs="Times"/>
          <w:color w:val="000000"/>
        </w:rPr>
        <w:t>Ermittlung der Annahme der Wahl durch die Gewählten</w:t>
      </w:r>
    </w:p>
    <w:p w14:paraId="77E4D92D"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Vorschlag zur Wahl</w:t>
      </w:r>
    </w:p>
    <w:p w14:paraId="216C8E75"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Vorschlagsberechtigt sind die Mitglieder der Mitgliederversammlung.</w:t>
      </w:r>
    </w:p>
    <w:p w14:paraId="5CA1E2C3"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Nach Öffnung der Vorschlagsliste können Wahlvorschläge abgegeben werden.</w:t>
      </w:r>
    </w:p>
    <w:p w14:paraId="49853EE3"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Erneute Öffnung der Vorschlagsliste</w:t>
      </w:r>
    </w:p>
    <w:p w14:paraId="17CA6176"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Wurden für die Besetzung aller zur Wahl stehenden Stellen nicht genug Kandidat*innen gefunden oder wurden bei einem Wahlgang nicht alle Stellen besetzt, kann auf Antrag die Vorschlagsliste erneut geöffnet werden.</w:t>
      </w:r>
    </w:p>
    <w:p w14:paraId="4A099AEC"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Der Antrag hierzu ist wie ein Geschäftsordnungsantrag zu behandeln.</w:t>
      </w:r>
    </w:p>
    <w:p w14:paraId="6D892C45"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Feststellung der Wählbarkeitsvoraussetzungen</w:t>
      </w:r>
    </w:p>
    <w:p w14:paraId="4274396B"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Wahlleitung überprüft die Wählbarkeitsvoraussetzungen.</w:t>
      </w:r>
    </w:p>
    <w:p w14:paraId="7FCB9C81"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lastRenderedPageBreak/>
        <w:t>Kandidat*innenvorstellung</w:t>
      </w:r>
    </w:p>
    <w:p w14:paraId="413FEA83"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In der Kandidat*innenvorstellung hat die*der Kandidat*in das Recht, ihre*seine Person vorzustellen und ihre Absichten darzulegen.</w:t>
      </w:r>
    </w:p>
    <w:p w14:paraId="4C1481ED"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Kandidat*innenbefragung findet grundsätzlich unter Ausschluss der anderen Kandidat*innen statt. Ausnahmen hiervon sind zulässig, wenn niemand widerspricht.</w:t>
      </w:r>
    </w:p>
    <w:p w14:paraId="49C92EDF"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Kandidat*innenbefragung</w:t>
      </w:r>
    </w:p>
    <w:p w14:paraId="46180FAE"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In der Kandidat*innenbefragung haben die Mitglieder der Mitgliederversammlung das Recht, Fragen an die*den Kandidat*in zu stellen.</w:t>
      </w:r>
    </w:p>
    <w:p w14:paraId="241E6AEB"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Über die Zulässigkeit einer Frage entscheidet die Person, die den Vorsitz führt.</w:t>
      </w:r>
    </w:p>
    <w:p w14:paraId="3DF871A5"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Kandidat*innenbefragung findet grundsätzlich unter Ausschluss der anderen Kandidat*innen statt. Ausnahmen hiervon sind zulässig, wenn niemand widerspricht.</w:t>
      </w:r>
    </w:p>
    <w:p w14:paraId="7F2C8A39"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Eine zeitliche Beschränkung der Kandidat*innenbefragung ist nicht zulässig.</w:t>
      </w:r>
    </w:p>
    <w:p w14:paraId="6ABFB141"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Personaldebatte</w:t>
      </w:r>
    </w:p>
    <w:p w14:paraId="56FFF0E4"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Auf Antrag eines stimmberechtigten Mitgliedes der Mitgliederversammlung oder der Wahlleitung findet eine Personaldebatte statt.</w:t>
      </w:r>
    </w:p>
    <w:p w14:paraId="33C93258"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An der Personaldebatte dürfen nur die Mitglieder der Wahlleitung und stimmberechtigte Mitglieder der Mitgliederversammlung teilnehmen.</w:t>
      </w:r>
    </w:p>
    <w:p w14:paraId="489D39CD"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Personaldebatte ist streng vertraulich und erfolgt in Abwesenheit der Kandidat*innen.</w:t>
      </w:r>
    </w:p>
    <w:p w14:paraId="52BF5386"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Aussprache ist auf die Person der*des Kandidat*in beschränkt.</w:t>
      </w:r>
    </w:p>
    <w:p w14:paraId="10F424A8"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Eine zeitliche Begrenzung der Personaldebatte ist nicht zulässig.</w:t>
      </w:r>
    </w:p>
    <w:p w14:paraId="012F06DE"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Wahlhandlung</w:t>
      </w:r>
    </w:p>
    <w:p w14:paraId="04273138"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Wahlen werden geheim durchgeführt. Geheim ist eine Wahl, wenn auf anonymen Stimmzetteln mit Einwurf in eine Wahlurne gewählt wird.</w:t>
      </w:r>
    </w:p>
    <w:p w14:paraId="6E97D828"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Auf Antrag findet die Wahl durch Handzeichen und/oder en bloc statt, wenn sich kein Widerspruch erhebt.</w:t>
      </w:r>
    </w:p>
    <w:p w14:paraId="524C5F50"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Auszählen der Stimmen</w:t>
      </w:r>
    </w:p>
    <w:p w14:paraId="56F1667D"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Das Auszählen der Stimmen durch die Wahlleitung ist öffentlich.</w:t>
      </w:r>
    </w:p>
    <w:p w14:paraId="05F5AEDE"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Wahlleitung kann mit Zustimmung der Mitgliederversammlung das Auszählen auf andere Personen delegieren. Diese Personen dürfen keine Kandidat*innen sein.</w:t>
      </w:r>
    </w:p>
    <w:p w14:paraId="3D422BE0"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Bei der Auszählung muss mindestens ein Mitglied der Wahlleitung anwesend sein.</w:t>
      </w:r>
    </w:p>
    <w:p w14:paraId="2E9A172E"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Feststellung des Wahlergebnisses</w:t>
      </w:r>
    </w:p>
    <w:p w14:paraId="6877FB4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Gewählt ist, wer mehr als die Hälfte der abgegebenen, gültigen Stimmen mit Ja auf sich vereinigt.</w:t>
      </w:r>
    </w:p>
    <w:p w14:paraId="5DEFBC24"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Sind mehr Personen gewählt, als Stellen zu besetzen sind, ist die Person bzw. sind die Personen gewählt, auf die die meisten Ja-Stimme entfällt/entfallen. Bei Gleichstand entscheidet eine Stichwahl. Entscheidet diese nicht, entscheidet das Los.</w:t>
      </w:r>
    </w:p>
    <w:p w14:paraId="511199C1"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Wer mehr als die Hälfte der abgegebenen, gültigen Stimmen mit Nein erhalten hat, kann in weiteren Wahlgängen nicht antreten.</w:t>
      </w:r>
    </w:p>
    <w:p w14:paraId="2B445170"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Leer abgegebene Stimmzettel gelten als Stimmenthaltung.</w:t>
      </w:r>
    </w:p>
    <w:p w14:paraId="76F504BC"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Stimmzettel, bei denen der Wähler*innenwille nicht eindeutig erkennbar ist oder die Zusätze enthalten, sind ungültig. Über Zweifelsfälle entscheidet die Wahlleitung.</w:t>
      </w:r>
    </w:p>
    <w:p w14:paraId="30C3925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Wahlleitung ermittelt die Annahme der Wahl durch die Gewählten.</w:t>
      </w:r>
    </w:p>
    <w:p w14:paraId="59D1D8C3"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Weitere Wahlgänge</w:t>
      </w:r>
    </w:p>
    <w:p w14:paraId="6275A3C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lastRenderedPageBreak/>
        <w:t>Erreichen für die Besetzung aller zu wählenden Stellen nicht genug Kandidat*innen die erforderliche Mehrheit, wird für die noch nicht besetzten Stellen ein zweiter Wahlgang durchgeführt.</w:t>
      </w:r>
    </w:p>
    <w:p w14:paraId="5618FB8F"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 xml:space="preserve">Erreichen in diesem Wahlgang ebenfalls nicht genug Kandidat*innen die erforderliche Mehrheit, so findet ein dritter Wahlgang statt. </w:t>
      </w:r>
    </w:p>
    <w:p w14:paraId="177776DE"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In einem dritten Wahlgang ist gewählt, wer die meisten Stimmen auf sich vereinigt und mehr Ja- als Nein-Stimmen erhalten hat.</w:t>
      </w:r>
    </w:p>
    <w:p w14:paraId="5D17D4ED"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Wiederholung der Wahl</w:t>
      </w:r>
    </w:p>
    <w:p w14:paraId="76505D5D"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Eine Wahl kann auf Antrag wiederholt werden, wenn in einem Wahlgang so viele Kandidat*innen mehr als die Hälfte der abgegebenen, gültigen Stimmen mit Nein erhalten haben, dass auch in weiteren Wahlgängen nicht mehr alle Stellen besetzt werden könnten oder wenn ein*e gewählte*r Kandidat*in die Annahme der Wahl abgelehnt hat.</w:t>
      </w:r>
    </w:p>
    <w:p w14:paraId="041AADC1"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Der Antrag hierzu ist wie ein Geschäftsordnungsantrag zu behandeln.</w:t>
      </w:r>
    </w:p>
    <w:p w14:paraId="0E88670F"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Wird eine Wiederholung der Wahl beschlossen, beginnt die Wahlhandlung wieder mit der Eröffnung der Vorschlagsliste und zwar so, als ob noch keine Wahlgänge stattgefunden hätten. Bereits gewählte Personen bleiben jedoch gewählt.</w:t>
      </w:r>
    </w:p>
    <w:p w14:paraId="21E668CB"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Anfechtung der Wahl</w:t>
      </w:r>
    </w:p>
    <w:p w14:paraId="1F4EEC05"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Das Wahlergebnis kann binnen 14 Tagen nach Beendigung der Wahl angefochten werden.</w:t>
      </w:r>
    </w:p>
    <w:p w14:paraId="31C13F1A"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Bis zu diesem Termin verwahrt die Wahlleitung die Wahlunterlagen.</w:t>
      </w:r>
    </w:p>
    <w:p w14:paraId="5D9EA6A1"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Über die Anfechtung der Wahl entscheidet die Leitungsrunde.</w:t>
      </w:r>
    </w:p>
    <w:p w14:paraId="2A6B54B1"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Nicht-Wiederwahl</w:t>
      </w:r>
    </w:p>
    <w:p w14:paraId="729CDAD9" w14:textId="77777777" w:rsidR="00C779AA" w:rsidRDefault="00C779AA" w:rsidP="00C779AA">
      <w:pPr>
        <w:pStyle w:val="Listenabsatz"/>
        <w:widowControl w:val="0"/>
        <w:numPr>
          <w:ilvl w:val="0"/>
          <w:numId w:val="29"/>
        </w:numPr>
        <w:suppressAutoHyphens/>
        <w:spacing w:after="100"/>
        <w:jc w:val="both"/>
        <w:rPr>
          <w:rFonts w:ascii="Secca KjG" w:eastAsia="Times" w:hAnsi="Secca KjG" w:cs="Times"/>
          <w:color w:val="000000"/>
        </w:rPr>
      </w:pPr>
      <w:r>
        <w:rPr>
          <w:rFonts w:ascii="Secca KjG" w:eastAsia="Times" w:hAnsi="Secca KjG" w:cs="Times"/>
          <w:color w:val="000000"/>
        </w:rPr>
        <w:t>Im Falle einer Nicht-Wiederwahl kann die*der Betroffene auf eigenen Wunsch oder auf Beschluss der Mitgliederversammlung vom Ende der Mitgliederversammlung, welche die*den Betroffene* nicht wieder gewählt hat, bis zum Ablauf der Amtszeit von den Dienstpflichten in der KjG entbunden werden.</w:t>
      </w:r>
    </w:p>
    <w:p w14:paraId="06849ACA"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Abwahl</w:t>
      </w:r>
    </w:p>
    <w:p w14:paraId="2832F6D9"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 Mitgliederversammlung kann ein Mitglied eines Organs abwählen, indem sie ihm mit der Zwei-Drittel-Mehrheit der stimmberechtigten Mitglieder das Misstrauen ausspricht.</w:t>
      </w:r>
    </w:p>
    <w:p w14:paraId="4634B6E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Die*der Abgewählte wird mit sofortiger Wirkung von den Dienstpflichten in der KjG entbunden.</w:t>
      </w:r>
    </w:p>
    <w:p w14:paraId="6F598E1D"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Vorläufige Beurlaubung</w:t>
      </w:r>
    </w:p>
    <w:p w14:paraId="59ADD257"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Fallen nachträglich die Voraussetzungen der Wählbarkeit eines Mitglieds eines Organs der Ortsgruppe weg oder schädigt dieses das Ansehen der KjG erheblich, so kann die Leitungsrunde diese Person vorläufig beurlauben.</w:t>
      </w:r>
    </w:p>
    <w:p w14:paraId="7C6B2B58" w14:textId="77777777" w:rsidR="00C779AA" w:rsidRDefault="00C779AA" w:rsidP="00C779AA">
      <w:pPr>
        <w:pStyle w:val="Listenabsatz"/>
        <w:widowControl w:val="0"/>
        <w:numPr>
          <w:ilvl w:val="0"/>
          <w:numId w:val="29"/>
        </w:numPr>
        <w:suppressAutoHyphens/>
        <w:spacing w:after="100"/>
        <w:rPr>
          <w:rFonts w:ascii="Secca KjG" w:eastAsia="Times" w:hAnsi="Secca KjG" w:cs="Times"/>
          <w:color w:val="000000"/>
        </w:rPr>
      </w:pPr>
      <w:r>
        <w:rPr>
          <w:rFonts w:ascii="Secca KjG" w:eastAsia="Times" w:hAnsi="Secca KjG" w:cs="Times"/>
          <w:color w:val="000000"/>
        </w:rPr>
        <w:t>Auf Antrag der beurlaubten Person ist eine Mitgliederversammlung einzuberufen, die innerhalb von drei Monaten stattzufinden hat. Diese entscheidet endgültig.</w:t>
      </w:r>
    </w:p>
    <w:p w14:paraId="366AC3B5" w14:textId="77777777" w:rsidR="00C779AA" w:rsidRDefault="00C779AA" w:rsidP="00C779AA">
      <w:pPr>
        <w:spacing w:line="240" w:lineRule="auto"/>
        <w:rPr>
          <w:rFonts w:ascii="Secca KjG" w:eastAsia="Times" w:hAnsi="Secca KjG" w:cs="Times"/>
          <w:color w:val="000000"/>
        </w:rPr>
      </w:pPr>
      <w:r>
        <w:br w:type="page"/>
      </w:r>
    </w:p>
    <w:p w14:paraId="38E2D098" w14:textId="77777777" w:rsidR="00C779AA" w:rsidRDefault="00C779AA" w:rsidP="00C779AA">
      <w:pPr>
        <w:pStyle w:val="berschrift2"/>
      </w:pPr>
      <w:bookmarkStart w:id="28" w:name="_Toc532924820"/>
      <w:bookmarkStart w:id="29" w:name="_Toc78812491"/>
      <w:r>
        <w:lastRenderedPageBreak/>
        <w:t>II Bestimmungen für einzelne Wahlen</w:t>
      </w:r>
      <w:bookmarkEnd w:id="28"/>
      <w:bookmarkEnd w:id="29"/>
    </w:p>
    <w:p w14:paraId="706928E3" w14:textId="77777777" w:rsidR="00C779AA" w:rsidRDefault="00C779AA" w:rsidP="00C779AA">
      <w:pPr>
        <w:pStyle w:val="berschrift3"/>
        <w:numPr>
          <w:ilvl w:val="1"/>
          <w:numId w:val="29"/>
        </w:numPr>
        <w:suppressAutoHyphens/>
      </w:pPr>
      <w:bookmarkStart w:id="30" w:name="_Toc532924821"/>
      <w:bookmarkStart w:id="31" w:name="_Toc78812492"/>
      <w:r>
        <w:t>Wahl der Ortsleitung</w:t>
      </w:r>
      <w:bookmarkEnd w:id="30"/>
      <w:bookmarkEnd w:id="31"/>
    </w:p>
    <w:p w14:paraId="0D528C39"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Wählbarkeitsvoraussetzungen</w:t>
      </w:r>
    </w:p>
    <w:p w14:paraId="32DA0EA5"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Zum Mitglied der Leitung ist wählbar, wer</w:t>
      </w:r>
    </w:p>
    <w:p w14:paraId="7270A2A9"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Mitglied der KjG ist</w:t>
      </w:r>
    </w:p>
    <w:p w14:paraId="661D1B9D"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mindestens beschränkt geschäftsfähig ist, wenn mindestens ein Mitglied der Leitung voll geschäftsfähig ist</w:t>
      </w:r>
    </w:p>
    <w:p w14:paraId="05B9375F"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zur Wahl vorgeschlagen ist</w:t>
      </w:r>
    </w:p>
    <w:p w14:paraId="2D8DE91E"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Zur*zum Geistlichen Leiter*in in der Ortsleitung ist jede Person wählbar, welche zusätzlich die Voraussetzungen für eine kirchliche Beauftragung erfüllt</w:t>
      </w:r>
    </w:p>
    <w:p w14:paraId="3834E0D1"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Beauftragung für Geistliche Leitung</w:t>
      </w:r>
    </w:p>
    <w:p w14:paraId="5FA17F40"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Die für die Geistliche Leitung in der Ortsleitung von der Mitgliederversammlung gewählte Person wird dazu vom Bischof bzw. dem Bischofsvikar für Jugendfragen kirchlich beauftragt.</w:t>
      </w:r>
    </w:p>
    <w:p w14:paraId="519BA579"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Ablauf der Wahl, Wahlhandlung</w:t>
      </w:r>
    </w:p>
    <w:p w14:paraId="5B27EA06"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Entgegen I. 28) ist die Wahl zur Ortsleitung immer geheim.</w:t>
      </w:r>
    </w:p>
    <w:p w14:paraId="2549C491"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Ist die Stelle der Geistlichen Leitung vakant, so entscheidet die Mitgliederversammlung nach der Wahl zur*zum Geistlichen Leiter*in, welche Stelle bis zur nächsten Mitgliederversammlung vakant bleibt.</w:t>
      </w:r>
    </w:p>
    <w:p w14:paraId="1A06C718"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Amtszeit</w:t>
      </w:r>
    </w:p>
    <w:p w14:paraId="1110A416"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Die Amtszeit der Ortsleitung beginnt nach Beendigung der Mitgliederversammlung, auf der sie gewählt wurden. Sie endet am Ende einer Mitgliederversammlung.</w:t>
      </w:r>
    </w:p>
    <w:p w14:paraId="46739497"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Die Mitgliederversammlung kann eine maximal um ein halbes Jahr abweichende Amtszeit festlegen.</w:t>
      </w:r>
    </w:p>
    <w:p w14:paraId="5B185253" w14:textId="77777777" w:rsidR="00C779AA" w:rsidRDefault="00C779AA" w:rsidP="00C779AA">
      <w:pPr>
        <w:widowControl w:val="0"/>
        <w:spacing w:after="100"/>
        <w:rPr>
          <w:rFonts w:ascii="Secca KjG" w:eastAsia="Times" w:hAnsi="Secca KjG" w:cs="Times"/>
          <w:color w:val="000000"/>
        </w:rPr>
      </w:pPr>
    </w:p>
    <w:p w14:paraId="4F1B2274" w14:textId="77777777" w:rsidR="00C779AA" w:rsidRDefault="00C779AA" w:rsidP="00C779AA">
      <w:pPr>
        <w:pStyle w:val="berschrift3"/>
        <w:numPr>
          <w:ilvl w:val="1"/>
          <w:numId w:val="29"/>
        </w:numPr>
        <w:suppressAutoHyphens/>
      </w:pPr>
      <w:bookmarkStart w:id="32" w:name="_Toc532924822"/>
      <w:bookmarkStart w:id="33" w:name="_Toc78812493"/>
      <w:r>
        <w:t>Delegationen, Sonstige Gremien</w:t>
      </w:r>
      <w:bookmarkEnd w:id="32"/>
      <w:bookmarkEnd w:id="33"/>
    </w:p>
    <w:p w14:paraId="5F058FFC" w14:textId="77777777" w:rsidR="00C779AA" w:rsidRDefault="00C779AA" w:rsidP="00C779AA">
      <w:pPr>
        <w:widowControl w:val="0"/>
        <w:spacing w:after="100"/>
        <w:rPr>
          <w:rFonts w:ascii="Secca KjG" w:eastAsia="Times" w:hAnsi="Secca KjG" w:cs="Times"/>
          <w:b/>
          <w:color w:val="000000"/>
        </w:rPr>
      </w:pPr>
      <w:r>
        <w:rPr>
          <w:rFonts w:ascii="Secca KjG" w:eastAsia="Times" w:hAnsi="Secca KjG" w:cs="Times"/>
          <w:b/>
          <w:color w:val="000000"/>
        </w:rPr>
        <w:t>Wählbarkeitsvoraussetzungen</w:t>
      </w:r>
    </w:p>
    <w:p w14:paraId="73719A33" w14:textId="77777777" w:rsidR="00C779AA" w:rsidRDefault="00C779AA" w:rsidP="00C779AA">
      <w:pPr>
        <w:pStyle w:val="Listenabsatz"/>
        <w:widowControl w:val="0"/>
        <w:numPr>
          <w:ilvl w:val="0"/>
          <w:numId w:val="30"/>
        </w:numPr>
        <w:suppressAutoHyphens/>
        <w:spacing w:after="100"/>
        <w:rPr>
          <w:rFonts w:ascii="Secca KjG" w:eastAsia="Times" w:hAnsi="Secca KjG" w:cs="Times"/>
          <w:color w:val="000000"/>
        </w:rPr>
      </w:pPr>
      <w:r>
        <w:rPr>
          <w:rFonts w:ascii="Secca KjG" w:eastAsia="Times" w:hAnsi="Secca KjG" w:cs="Times"/>
          <w:color w:val="000000"/>
        </w:rPr>
        <w:t>Zum Mitglied von Delegationen und sonstigen Gremien ist wählbar, wer</w:t>
      </w:r>
    </w:p>
    <w:p w14:paraId="683586B1"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Mitglied der KjG ist</w:t>
      </w:r>
    </w:p>
    <w:p w14:paraId="687D315B"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mindestens beschränkt geschäftsfähig ist</w:t>
      </w:r>
    </w:p>
    <w:p w14:paraId="25DB4FF8" w14:textId="77777777" w:rsidR="00C779AA" w:rsidRDefault="00C779AA" w:rsidP="00C779AA">
      <w:pPr>
        <w:pStyle w:val="Listenabsatz"/>
        <w:widowControl w:val="0"/>
        <w:numPr>
          <w:ilvl w:val="1"/>
          <w:numId w:val="30"/>
        </w:numPr>
        <w:suppressAutoHyphens/>
        <w:spacing w:after="100"/>
        <w:rPr>
          <w:rFonts w:ascii="Secca KjG" w:eastAsia="Times" w:hAnsi="Secca KjG" w:cs="Times"/>
          <w:color w:val="000000"/>
        </w:rPr>
      </w:pPr>
      <w:r>
        <w:rPr>
          <w:rFonts w:ascii="Secca KjG" w:eastAsia="Times" w:hAnsi="Secca KjG" w:cs="Times"/>
          <w:color w:val="000000"/>
        </w:rPr>
        <w:t>zur Wahl vorgeschlagen ist</w:t>
      </w:r>
    </w:p>
    <w:p w14:paraId="5E40CB06" w14:textId="013B8EC7" w:rsidR="000257A3" w:rsidRPr="0069586D" w:rsidRDefault="00C779AA" w:rsidP="00F26443">
      <w:pPr>
        <w:spacing w:line="240" w:lineRule="auto"/>
        <w:rPr>
          <w:rFonts w:ascii="Secca KjG" w:eastAsia="Times" w:hAnsi="Secca KjG" w:cs="Times"/>
          <w:color w:val="000000"/>
        </w:rPr>
      </w:pPr>
      <w:r>
        <w:br w:type="page"/>
      </w:r>
    </w:p>
    <w:p w14:paraId="5C0BADDB" w14:textId="76B99917" w:rsidR="000A0612" w:rsidRPr="0069586D" w:rsidRDefault="000A0612" w:rsidP="000A0612">
      <w:pPr>
        <w:widowControl w:val="0"/>
        <w:pBdr>
          <w:top w:val="nil"/>
          <w:left w:val="nil"/>
          <w:bottom w:val="nil"/>
          <w:right w:val="nil"/>
          <w:between w:val="nil"/>
        </w:pBdr>
        <w:spacing w:after="100"/>
        <w:rPr>
          <w:rFonts w:ascii="Secca KjG" w:eastAsia="Times" w:hAnsi="Secca KjG" w:cs="Times"/>
          <w:color w:val="000000"/>
        </w:rPr>
      </w:pPr>
    </w:p>
    <w:p w14:paraId="4933077C" w14:textId="45B2EAE6" w:rsidR="000257A3" w:rsidRPr="0069586D" w:rsidRDefault="000257A3" w:rsidP="000A0612">
      <w:pPr>
        <w:widowControl w:val="0"/>
        <w:pBdr>
          <w:top w:val="nil"/>
          <w:left w:val="nil"/>
          <w:bottom w:val="nil"/>
          <w:right w:val="nil"/>
          <w:between w:val="nil"/>
        </w:pBdr>
        <w:spacing w:after="100"/>
        <w:rPr>
          <w:rFonts w:ascii="Secca KjG" w:eastAsia="Times" w:hAnsi="Secca KjG" w:cs="Times"/>
          <w:color w:val="000000"/>
        </w:rPr>
      </w:pPr>
    </w:p>
    <w:p w14:paraId="7BEA6500" w14:textId="6A319CF8" w:rsidR="000257A3" w:rsidRPr="0069586D" w:rsidRDefault="000257A3" w:rsidP="000A0612">
      <w:pPr>
        <w:widowControl w:val="0"/>
        <w:pBdr>
          <w:top w:val="nil"/>
          <w:left w:val="nil"/>
          <w:bottom w:val="nil"/>
          <w:right w:val="nil"/>
          <w:between w:val="nil"/>
        </w:pBdr>
        <w:spacing w:after="100"/>
        <w:rPr>
          <w:rFonts w:ascii="Secca KjG" w:eastAsia="Times" w:hAnsi="Secca KjG" w:cs="Times"/>
          <w:color w:val="000000"/>
        </w:rPr>
      </w:pPr>
    </w:p>
    <w:p w14:paraId="0C5FCC8F" w14:textId="52374418" w:rsidR="000257A3" w:rsidRPr="0069586D" w:rsidRDefault="000257A3" w:rsidP="000A0612">
      <w:pPr>
        <w:widowControl w:val="0"/>
        <w:pBdr>
          <w:top w:val="nil"/>
          <w:left w:val="nil"/>
          <w:bottom w:val="nil"/>
          <w:right w:val="nil"/>
          <w:between w:val="nil"/>
        </w:pBdr>
        <w:spacing w:after="100"/>
        <w:rPr>
          <w:rFonts w:ascii="Secca KjG" w:eastAsia="Times" w:hAnsi="Secca KjG" w:cs="Times"/>
          <w:color w:val="000000"/>
        </w:rPr>
      </w:pPr>
    </w:p>
    <w:p w14:paraId="2D3C24C3" w14:textId="775B10B9" w:rsidR="000257A3" w:rsidRPr="0069586D" w:rsidRDefault="000257A3" w:rsidP="000A0612">
      <w:pPr>
        <w:widowControl w:val="0"/>
        <w:pBdr>
          <w:top w:val="nil"/>
          <w:left w:val="nil"/>
          <w:bottom w:val="nil"/>
          <w:right w:val="nil"/>
          <w:between w:val="nil"/>
        </w:pBdr>
        <w:spacing w:after="100"/>
        <w:rPr>
          <w:rFonts w:ascii="Secca KjG" w:eastAsia="Times" w:hAnsi="Secca KjG" w:cs="Times"/>
          <w:color w:val="000000"/>
        </w:rPr>
      </w:pPr>
    </w:p>
    <w:p w14:paraId="7B9D78C6" w14:textId="749B529F" w:rsidR="000257A3" w:rsidRPr="0069586D" w:rsidRDefault="000257A3" w:rsidP="000A0612">
      <w:pPr>
        <w:widowControl w:val="0"/>
        <w:pBdr>
          <w:top w:val="nil"/>
          <w:left w:val="nil"/>
          <w:bottom w:val="nil"/>
          <w:right w:val="nil"/>
          <w:between w:val="nil"/>
        </w:pBdr>
        <w:spacing w:after="100"/>
        <w:rPr>
          <w:rFonts w:ascii="Secca KjG" w:eastAsia="Times" w:hAnsi="Secca KjG" w:cs="Times"/>
          <w:color w:val="000000"/>
        </w:rPr>
      </w:pPr>
    </w:p>
    <w:p w14:paraId="05BD9E58" w14:textId="56703DC1"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2AFE0043" w14:textId="6D5CDA70"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1E34DB33" w14:textId="6CC9E534"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186AE624" w14:textId="580BBC6F"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5548C17E" w14:textId="6333F070"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5A9BE794" w14:textId="2A101260"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459DBF25" w14:textId="4FBAD937"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4E2BE69A" w14:textId="053A70B3"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2E0232D5" w14:textId="2628938F" w:rsidR="00F82FF5"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7DB1A605" w14:textId="21D3ADB2" w:rsidR="007A4241" w:rsidRDefault="007A4241" w:rsidP="000A0612">
      <w:pPr>
        <w:widowControl w:val="0"/>
        <w:pBdr>
          <w:top w:val="nil"/>
          <w:left w:val="nil"/>
          <w:bottom w:val="nil"/>
          <w:right w:val="nil"/>
          <w:between w:val="nil"/>
        </w:pBdr>
        <w:spacing w:after="100"/>
        <w:rPr>
          <w:rFonts w:ascii="Secca KjG" w:eastAsia="Times" w:hAnsi="Secca KjG" w:cs="Times"/>
          <w:color w:val="000000"/>
        </w:rPr>
      </w:pPr>
    </w:p>
    <w:p w14:paraId="50BB4354" w14:textId="37B014E1" w:rsidR="007A4241" w:rsidRDefault="007A4241" w:rsidP="000A0612">
      <w:pPr>
        <w:widowControl w:val="0"/>
        <w:pBdr>
          <w:top w:val="nil"/>
          <w:left w:val="nil"/>
          <w:bottom w:val="nil"/>
          <w:right w:val="nil"/>
          <w:between w:val="nil"/>
        </w:pBdr>
        <w:spacing w:after="100"/>
        <w:rPr>
          <w:rFonts w:ascii="Secca KjG" w:eastAsia="Times" w:hAnsi="Secca KjG" w:cs="Times"/>
          <w:color w:val="000000"/>
        </w:rPr>
      </w:pPr>
    </w:p>
    <w:p w14:paraId="791DDB45" w14:textId="764796A4" w:rsidR="007A4241" w:rsidRDefault="007A4241" w:rsidP="000A0612">
      <w:pPr>
        <w:widowControl w:val="0"/>
        <w:pBdr>
          <w:top w:val="nil"/>
          <w:left w:val="nil"/>
          <w:bottom w:val="nil"/>
          <w:right w:val="nil"/>
          <w:between w:val="nil"/>
        </w:pBdr>
        <w:spacing w:after="100"/>
        <w:rPr>
          <w:rFonts w:ascii="Secca KjG" w:eastAsia="Times" w:hAnsi="Secca KjG" w:cs="Times"/>
          <w:color w:val="000000"/>
        </w:rPr>
      </w:pPr>
    </w:p>
    <w:p w14:paraId="336AFC80" w14:textId="4A9E44D0" w:rsidR="007A4241" w:rsidRDefault="007A4241" w:rsidP="000A0612">
      <w:pPr>
        <w:widowControl w:val="0"/>
        <w:pBdr>
          <w:top w:val="nil"/>
          <w:left w:val="nil"/>
          <w:bottom w:val="nil"/>
          <w:right w:val="nil"/>
          <w:between w:val="nil"/>
        </w:pBdr>
        <w:spacing w:after="100"/>
        <w:rPr>
          <w:rFonts w:ascii="Secca KjG" w:eastAsia="Times" w:hAnsi="Secca KjG" w:cs="Times"/>
          <w:color w:val="000000"/>
        </w:rPr>
      </w:pPr>
    </w:p>
    <w:p w14:paraId="34C2AE63" w14:textId="77777777" w:rsidR="007A4241" w:rsidRPr="0069586D" w:rsidRDefault="007A4241" w:rsidP="000A0612">
      <w:pPr>
        <w:widowControl w:val="0"/>
        <w:pBdr>
          <w:top w:val="nil"/>
          <w:left w:val="nil"/>
          <w:bottom w:val="nil"/>
          <w:right w:val="nil"/>
          <w:between w:val="nil"/>
        </w:pBdr>
        <w:spacing w:after="100"/>
        <w:rPr>
          <w:rFonts w:ascii="Secca KjG" w:eastAsia="Times" w:hAnsi="Secca KjG" w:cs="Times"/>
          <w:color w:val="000000"/>
        </w:rPr>
      </w:pPr>
    </w:p>
    <w:p w14:paraId="2B935085" w14:textId="77777777" w:rsidR="00F82FF5" w:rsidRPr="0069586D" w:rsidRDefault="00F82FF5" w:rsidP="000A0612">
      <w:pPr>
        <w:widowControl w:val="0"/>
        <w:pBdr>
          <w:top w:val="nil"/>
          <w:left w:val="nil"/>
          <w:bottom w:val="nil"/>
          <w:right w:val="nil"/>
          <w:between w:val="nil"/>
        </w:pBdr>
        <w:spacing w:after="100"/>
        <w:rPr>
          <w:rFonts w:ascii="Secca KjG" w:eastAsia="Times" w:hAnsi="Secca KjG" w:cs="Times"/>
          <w:color w:val="000000"/>
        </w:rPr>
      </w:pPr>
    </w:p>
    <w:p w14:paraId="6A1B2972"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2F11E018"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5BCEBEDA"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257C8BA3"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3605A8E8"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122DAB12" w14:textId="77777777" w:rsidR="000A0612"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p>
    <w:p w14:paraId="7D087C65" w14:textId="3E1E103A" w:rsidR="000A0612" w:rsidRPr="0069586D" w:rsidRDefault="007E1125" w:rsidP="007E1125">
      <w:pPr>
        <w:widowControl w:val="0"/>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Die vorliegende Satzung des KjG-Diözesanverbandes Freiburg be</w:t>
      </w:r>
      <w:r w:rsidR="000A0612" w:rsidRPr="0069586D">
        <w:rPr>
          <w:rFonts w:ascii="Secca KjG" w:eastAsia="Times" w:hAnsi="Secca KjG" w:cs="Times"/>
          <w:color w:val="000000"/>
        </w:rPr>
        <w:t>rücksichtigt alle Satzungsände</w:t>
      </w:r>
      <w:r w:rsidRPr="0069586D">
        <w:rPr>
          <w:rFonts w:ascii="Secca KjG" w:eastAsia="Times" w:hAnsi="Secca KjG" w:cs="Times"/>
          <w:color w:val="000000"/>
        </w:rPr>
        <w:t xml:space="preserve">rungen der letzten Jahre und entspricht dem Stand der Diözesankonferenz vom </w:t>
      </w:r>
      <w:r w:rsidR="009F231C">
        <w:rPr>
          <w:rFonts w:ascii="Secca KjG" w:eastAsia="Times" w:hAnsi="Secca KjG" w:cs="Times"/>
          <w:color w:val="000000"/>
        </w:rPr>
        <w:t>Mai 2021</w:t>
      </w:r>
      <w:r w:rsidRPr="0069586D">
        <w:rPr>
          <w:rFonts w:ascii="Secca KjG" w:eastAsia="Times" w:hAnsi="Secca KjG" w:cs="Times"/>
          <w:color w:val="000000"/>
        </w:rPr>
        <w:t xml:space="preserve">. Der aktuelle Stand der Satzung befindet sich immer im Internet unter: </w:t>
      </w:r>
    </w:p>
    <w:p w14:paraId="49992AFF" w14:textId="77777777" w:rsidR="007E1125" w:rsidRPr="0069586D" w:rsidRDefault="007E1125" w:rsidP="007E1125">
      <w:pPr>
        <w:widowControl w:val="0"/>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http://www.kjg-freiburg.de</w:t>
      </w:r>
    </w:p>
    <w:p w14:paraId="14135FAB" w14:textId="7E452FF4" w:rsidR="007E1125" w:rsidRPr="0069586D" w:rsidRDefault="000A0612" w:rsidP="007E1125">
      <w:pPr>
        <w:widowControl w:val="0"/>
        <w:pBdr>
          <w:top w:val="nil"/>
          <w:left w:val="nil"/>
          <w:bottom w:val="nil"/>
          <w:right w:val="nil"/>
          <w:between w:val="nil"/>
        </w:pBdr>
        <w:spacing w:after="100"/>
        <w:rPr>
          <w:rFonts w:ascii="Secca KjG" w:eastAsia="Times" w:hAnsi="Secca KjG" w:cs="Times"/>
          <w:color w:val="000000"/>
        </w:rPr>
      </w:pPr>
      <w:r w:rsidRPr="0069586D">
        <w:rPr>
          <w:rFonts w:ascii="Secca KjG" w:eastAsia="Times" w:hAnsi="Secca KjG" w:cs="Times"/>
          <w:color w:val="000000"/>
        </w:rPr>
        <w:t xml:space="preserve">Freiburg, </w:t>
      </w:r>
      <w:r w:rsidR="005D021B">
        <w:rPr>
          <w:rFonts w:ascii="Secca KjG" w:eastAsia="Times" w:hAnsi="Secca KjG" w:cs="Times"/>
          <w:color w:val="000000"/>
        </w:rPr>
        <w:t>Mai</w:t>
      </w:r>
      <w:r w:rsidR="009F231C">
        <w:rPr>
          <w:rFonts w:ascii="Secca KjG" w:eastAsia="Times" w:hAnsi="Secca KjG" w:cs="Times"/>
          <w:color w:val="000000"/>
        </w:rPr>
        <w:t xml:space="preserve"> 2021</w:t>
      </w:r>
    </w:p>
    <w:p w14:paraId="4649CD3B" w14:textId="77777777" w:rsidR="00A96207" w:rsidRPr="0069586D" w:rsidRDefault="00A96207" w:rsidP="007E1125">
      <w:pPr>
        <w:widowControl w:val="0"/>
        <w:pBdr>
          <w:top w:val="nil"/>
          <w:left w:val="nil"/>
          <w:bottom w:val="nil"/>
          <w:right w:val="nil"/>
          <w:between w:val="nil"/>
        </w:pBdr>
        <w:spacing w:after="100"/>
        <w:rPr>
          <w:rFonts w:ascii="Secca KjG" w:eastAsia="Times" w:hAnsi="Secca KjG" w:cs="Times"/>
          <w:color w:val="000000"/>
          <w:sz w:val="28"/>
          <w:szCs w:val="28"/>
        </w:rPr>
      </w:pPr>
    </w:p>
    <w:sectPr w:rsidR="00A96207" w:rsidRPr="0069586D" w:rsidSect="000D4BA1">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etzelein Lukas" w:date="2021-08-02T15:53:00Z" w:initials="HL">
    <w:p w14:paraId="7A12DA57" w14:textId="09861D1A" w:rsidR="00871B6E" w:rsidRDefault="00871B6E">
      <w:pPr>
        <w:pStyle w:val="Kommentartext"/>
      </w:pPr>
      <w:r>
        <w:rPr>
          <w:rStyle w:val="Kommentarzeichen"/>
        </w:rPr>
        <w:annotationRef/>
      </w:r>
      <w:r>
        <w:t xml:space="preserve">Hier ist das Datum der Gründungsversammlung einzutragen, auf dem die Satzung beschlossen wird. </w:t>
      </w:r>
    </w:p>
  </w:comment>
  <w:comment w:id="5" w:author="Hetzelein Lukas" w:date="2021-08-02T15:52:00Z" w:initials="HL">
    <w:p w14:paraId="77C8063D" w14:textId="27E9FF6F" w:rsidR="00871B6E" w:rsidRDefault="00871B6E">
      <w:pPr>
        <w:pStyle w:val="Kommentartext"/>
      </w:pPr>
      <w:r>
        <w:rPr>
          <w:rStyle w:val="Kommentarzeichen"/>
        </w:rPr>
        <w:annotationRef/>
      </w:r>
      <w:r>
        <w:t xml:space="preserve">Hier ist der Name der KjG-Ortsgruppe einzufügen. </w:t>
      </w:r>
    </w:p>
  </w:comment>
  <w:comment w:id="9" w:author="Hetzelein Lukas" w:date="2021-08-02T15:54:00Z" w:initials="HL">
    <w:p w14:paraId="778FF9FD" w14:textId="47B0CBED" w:rsidR="00871B6E" w:rsidRDefault="00871B6E">
      <w:pPr>
        <w:pStyle w:val="Kommentartext"/>
      </w:pPr>
      <w:r>
        <w:rPr>
          <w:rStyle w:val="Kommentarzeichen"/>
        </w:rPr>
        <w:annotationRef/>
      </w:r>
      <w:r>
        <w:t xml:space="preserve">Namen der Ortsgruppe einfügen. </w:t>
      </w:r>
    </w:p>
  </w:comment>
  <w:comment w:id="10" w:author="Hetzelein Lukas" w:date="2021-08-02T15:54:00Z" w:initials="HL">
    <w:p w14:paraId="27AD3447" w14:textId="7F072774" w:rsidR="00871B6E" w:rsidRDefault="00871B6E">
      <w:pPr>
        <w:pStyle w:val="Kommentartext"/>
      </w:pPr>
      <w:r>
        <w:rPr>
          <w:rStyle w:val="Kommentarzeichen"/>
        </w:rPr>
        <w:annotationRef/>
      </w:r>
      <w:r>
        <w:t xml:space="preserve">Wenn Ihr ein eingetragener Verein (e.V.) werden wollt, muss das natürlich geändert werden. </w:t>
      </w:r>
    </w:p>
  </w:comment>
  <w:comment w:id="15" w:author="Hetzelein Lukas" w:date="2021-08-02T15:55:00Z" w:initials="HL">
    <w:p w14:paraId="46F38E53" w14:textId="4EE7529C" w:rsidR="00871B6E" w:rsidRDefault="00871B6E">
      <w:pPr>
        <w:pStyle w:val="Kommentartext"/>
      </w:pPr>
      <w:r>
        <w:rPr>
          <w:rStyle w:val="Kommentarzeichen"/>
        </w:rPr>
        <w:annotationRef/>
      </w:r>
      <w:r>
        <w:t xml:space="preserve">Wenn Ihr für bestimmte Ämter niemanden oder nur eine Person findet, stellt das kein Problem dar. Die Ortsgruppe bleibt trotzdem weiter bestehen und handlungsfähig. </w:t>
      </w:r>
    </w:p>
  </w:comment>
  <w:comment w:id="19" w:author="Hetzelein Lukas" w:date="2021-08-02T16:02:00Z" w:initials="HL">
    <w:p w14:paraId="7AC3FAD7" w14:textId="70BA08F3" w:rsidR="00793314" w:rsidRDefault="00793314">
      <w:pPr>
        <w:pStyle w:val="Kommentartext"/>
      </w:pPr>
      <w:r>
        <w:rPr>
          <w:rStyle w:val="Kommentarzeichen"/>
        </w:rPr>
        <w:annotationRef/>
      </w:r>
      <w:r>
        <w:t xml:space="preserve">Ihr könnt euch bei Bedarf auch eine ganz eigene Geschäftsordnung geben – ebenso könnt Ihr aber die hier vorliegende einfach 1:1 übernehmen. </w:t>
      </w:r>
    </w:p>
  </w:comment>
  <w:comment w:id="18" w:author="Hetzelein Lukas" w:date="2021-08-02T16:01:00Z" w:initials="HL">
    <w:p w14:paraId="3F4D643D" w14:textId="6FE8B6EF" w:rsidR="00C779AA" w:rsidRDefault="00C779AA">
      <w:pPr>
        <w:pStyle w:val="Kommentartext"/>
      </w:pPr>
      <w:r>
        <w:rPr>
          <w:rStyle w:val="Kommentarzeichen"/>
        </w:rPr>
        <w:annotationRef/>
      </w:r>
      <w:r>
        <w:t xml:space="preserve">In dem gesamten Kapitel 2 „Geschäftsordnung für die Mitgliederversammlung“ habt Ihr Spielräume und könnte Anpassungen an eure Situation vor Ort vornehmen.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2DA57" w15:done="0"/>
  <w15:commentEx w15:paraId="77C8063D" w15:done="0"/>
  <w15:commentEx w15:paraId="778FF9FD" w15:done="0"/>
  <w15:commentEx w15:paraId="27AD3447" w15:done="0"/>
  <w15:commentEx w15:paraId="46F38E53" w15:done="0"/>
  <w15:commentEx w15:paraId="7AC3FAD7" w15:done="0"/>
  <w15:commentEx w15:paraId="3F4D64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1C8C" w14:textId="77777777" w:rsidR="00FB335C" w:rsidRDefault="00FB335C" w:rsidP="004A36BB">
      <w:pPr>
        <w:spacing w:line="240" w:lineRule="auto"/>
      </w:pPr>
      <w:r>
        <w:separator/>
      </w:r>
    </w:p>
  </w:endnote>
  <w:endnote w:type="continuationSeparator" w:id="0">
    <w:p w14:paraId="672BF45D" w14:textId="77777777" w:rsidR="00FB335C" w:rsidRDefault="00FB335C" w:rsidP="004A3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cca KjG">
    <w:panose1 w:val="020B05030300030205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Noto Sans Devanagari">
    <w:altName w:val="Times New Roman"/>
    <w:charset w:val="00"/>
    <w:family w:val="auto"/>
    <w:pitch w:val="variable"/>
  </w:font>
  <w:font w:name="Liberation Serif">
    <w:altName w:val="Times New Roman"/>
    <w:charset w:val="00"/>
    <w:family w:val="roman"/>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318509481"/>
      <w:docPartObj>
        <w:docPartGallery w:val="Page Numbers (Bottom of Page)"/>
        <w:docPartUnique/>
      </w:docPartObj>
    </w:sdtPr>
    <w:sdtEndPr>
      <w:rPr>
        <w:rStyle w:val="Seitenzahl"/>
      </w:rPr>
    </w:sdtEndPr>
    <w:sdtContent>
      <w:p w14:paraId="5A44ABBE" w14:textId="77777777" w:rsidR="0064047A" w:rsidRDefault="0064047A" w:rsidP="00062D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77D7756" w14:textId="77777777" w:rsidR="0064047A" w:rsidRDefault="006404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300416"/>
      <w:docPartObj>
        <w:docPartGallery w:val="Page Numbers (Bottom of Page)"/>
        <w:docPartUnique/>
      </w:docPartObj>
    </w:sdtPr>
    <w:sdtEndPr>
      <w:rPr>
        <w:rStyle w:val="Seitenzahl"/>
      </w:rPr>
    </w:sdtEndPr>
    <w:sdtContent>
      <w:p w14:paraId="1B5A4E6A" w14:textId="3630DBCB" w:rsidR="0064047A" w:rsidRDefault="0064047A" w:rsidP="00062D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D25E98">
          <w:rPr>
            <w:rStyle w:val="Seitenzahl"/>
            <w:noProof/>
          </w:rPr>
          <w:t>1</w:t>
        </w:r>
        <w:r>
          <w:rPr>
            <w:rStyle w:val="Seitenzahl"/>
          </w:rPr>
          <w:fldChar w:fldCharType="end"/>
        </w:r>
      </w:p>
    </w:sdtContent>
  </w:sdt>
  <w:p w14:paraId="727EFBB7" w14:textId="77777777" w:rsidR="0064047A" w:rsidRDefault="00640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373A" w14:textId="77777777" w:rsidR="00FB335C" w:rsidRDefault="00FB335C" w:rsidP="004A36BB">
      <w:pPr>
        <w:spacing w:line="240" w:lineRule="auto"/>
      </w:pPr>
      <w:r>
        <w:separator/>
      </w:r>
    </w:p>
  </w:footnote>
  <w:footnote w:type="continuationSeparator" w:id="0">
    <w:p w14:paraId="0FB6BA62" w14:textId="77777777" w:rsidR="00FB335C" w:rsidRDefault="00FB335C" w:rsidP="004A36BB">
      <w:pPr>
        <w:spacing w:line="240" w:lineRule="auto"/>
      </w:pPr>
      <w:r>
        <w:continuationSeparator/>
      </w:r>
    </w:p>
  </w:footnote>
  <w:footnote w:id="1">
    <w:p w14:paraId="4052821A" w14:textId="77777777" w:rsidR="0064047A" w:rsidRPr="002E6AAB" w:rsidRDefault="0064047A" w:rsidP="004A36BB">
      <w:pPr>
        <w:widowControl w:val="0"/>
        <w:pBdr>
          <w:top w:val="nil"/>
          <w:left w:val="nil"/>
          <w:bottom w:val="nil"/>
          <w:right w:val="nil"/>
          <w:between w:val="nil"/>
        </w:pBdr>
        <w:spacing w:after="100"/>
        <w:rPr>
          <w:rFonts w:ascii="Secca KjG" w:eastAsia="Times" w:hAnsi="Secca KjG" w:cs="Times"/>
          <w:color w:val="000000"/>
          <w:sz w:val="20"/>
          <w:szCs w:val="20"/>
        </w:rPr>
      </w:pPr>
      <w:r w:rsidRPr="002E6AAB">
        <w:rPr>
          <w:rStyle w:val="Funotenzeichen"/>
          <w:rFonts w:ascii="Secca KjG" w:hAnsi="Secca KjG"/>
          <w:sz w:val="20"/>
          <w:szCs w:val="20"/>
        </w:rPr>
        <w:footnoteRef/>
      </w:r>
      <w:r w:rsidRPr="002E6AAB">
        <w:rPr>
          <w:rFonts w:ascii="Secca KjG" w:hAnsi="Secca KjG"/>
          <w:sz w:val="20"/>
          <w:szCs w:val="20"/>
        </w:rPr>
        <w:t xml:space="preserve"> </w:t>
      </w:r>
      <w:r w:rsidRPr="002E6AAB">
        <w:rPr>
          <w:rFonts w:ascii="Secca KjG" w:eastAsia="Times" w:hAnsi="Secca KjG" w:cs="Times"/>
          <w:color w:val="000000"/>
          <w:sz w:val="20"/>
          <w:szCs w:val="20"/>
        </w:rPr>
        <w:t>Mitglied der KjG kann jede*r werden der*die die Grundlagen und Ziele des Verbandes bejaht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BFE"/>
    <w:multiLevelType w:val="hybridMultilevel"/>
    <w:tmpl w:val="CB7CCB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A83DB7"/>
    <w:multiLevelType w:val="multilevel"/>
    <w:tmpl w:val="8A08DF6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5224B"/>
    <w:multiLevelType w:val="hybridMultilevel"/>
    <w:tmpl w:val="23EEE20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BC0B73"/>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FB5EE4"/>
    <w:multiLevelType w:val="multilevel"/>
    <w:tmpl w:val="2A7052B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6A771D"/>
    <w:multiLevelType w:val="multilevel"/>
    <w:tmpl w:val="0407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EB2911"/>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AE5E1A"/>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D0E7C"/>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786B51"/>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A53097"/>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06016"/>
    <w:multiLevelType w:val="multilevel"/>
    <w:tmpl w:val="967ECA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7A05C1"/>
    <w:multiLevelType w:val="multilevel"/>
    <w:tmpl w:val="D5CC80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1B2049C8"/>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D14100"/>
    <w:multiLevelType w:val="multilevel"/>
    <w:tmpl w:val="DF0EE06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DD0722"/>
    <w:multiLevelType w:val="hybridMultilevel"/>
    <w:tmpl w:val="CB7CCB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D47CD"/>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F05345"/>
    <w:multiLevelType w:val="multilevel"/>
    <w:tmpl w:val="2174C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A032E"/>
    <w:multiLevelType w:val="multilevel"/>
    <w:tmpl w:val="5BA438E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8B2873"/>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2C0D4E"/>
    <w:multiLevelType w:val="hybridMultilevel"/>
    <w:tmpl w:val="6E44A26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2904B9"/>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8E69AB"/>
    <w:multiLevelType w:val="multilevel"/>
    <w:tmpl w:val="C0F88E0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04FDB"/>
    <w:multiLevelType w:val="multilevel"/>
    <w:tmpl w:val="99D05F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B01E08"/>
    <w:multiLevelType w:val="hybridMultilevel"/>
    <w:tmpl w:val="23EEE20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217049"/>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26313"/>
    <w:multiLevelType w:val="multilevel"/>
    <w:tmpl w:val="CE5634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245394"/>
    <w:multiLevelType w:val="multilevel"/>
    <w:tmpl w:val="501495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260F18"/>
    <w:multiLevelType w:val="multilevel"/>
    <w:tmpl w:val="681C80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6A4B90"/>
    <w:multiLevelType w:val="multilevel"/>
    <w:tmpl w:val="4A724B0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8743ADF"/>
    <w:multiLevelType w:val="hybridMultilevel"/>
    <w:tmpl w:val="23EEE20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26"/>
  </w:num>
  <w:num w:numId="5">
    <w:abstractNumId w:val="8"/>
  </w:num>
  <w:num w:numId="6">
    <w:abstractNumId w:val="19"/>
  </w:num>
  <w:num w:numId="7">
    <w:abstractNumId w:val="21"/>
  </w:num>
  <w:num w:numId="8">
    <w:abstractNumId w:val="11"/>
  </w:num>
  <w:num w:numId="9">
    <w:abstractNumId w:val="5"/>
  </w:num>
  <w:num w:numId="10">
    <w:abstractNumId w:val="10"/>
  </w:num>
  <w:num w:numId="11">
    <w:abstractNumId w:val="16"/>
  </w:num>
  <w:num w:numId="12">
    <w:abstractNumId w:val="7"/>
  </w:num>
  <w:num w:numId="13">
    <w:abstractNumId w:val="9"/>
  </w:num>
  <w:num w:numId="14">
    <w:abstractNumId w:val="22"/>
  </w:num>
  <w:num w:numId="15">
    <w:abstractNumId w:val="25"/>
  </w:num>
  <w:num w:numId="16">
    <w:abstractNumId w:val="24"/>
  </w:num>
  <w:num w:numId="17">
    <w:abstractNumId w:val="28"/>
  </w:num>
  <w:num w:numId="18">
    <w:abstractNumId w:val="1"/>
  </w:num>
  <w:num w:numId="19">
    <w:abstractNumId w:val="23"/>
  </w:num>
  <w:num w:numId="20">
    <w:abstractNumId w:val="27"/>
  </w:num>
  <w:num w:numId="21">
    <w:abstractNumId w:val="17"/>
  </w:num>
  <w:num w:numId="22">
    <w:abstractNumId w:val="20"/>
  </w:num>
  <w:num w:numId="23">
    <w:abstractNumId w:val="0"/>
  </w:num>
  <w:num w:numId="24">
    <w:abstractNumId w:val="30"/>
  </w:num>
  <w:num w:numId="25">
    <w:abstractNumId w:val="2"/>
  </w:num>
  <w:num w:numId="26">
    <w:abstractNumId w:val="15"/>
  </w:num>
  <w:num w:numId="27">
    <w:abstractNumId w:val="4"/>
  </w:num>
  <w:num w:numId="28">
    <w:abstractNumId w:val="14"/>
  </w:num>
  <w:num w:numId="29">
    <w:abstractNumId w:val="18"/>
  </w:num>
  <w:num w:numId="30">
    <w:abstractNumId w:val="29"/>
  </w:num>
  <w:num w:numId="31">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tzelein Lukas">
    <w15:presenceInfo w15:providerId="None" w15:userId="Hetzelein Luk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B6"/>
    <w:rsid w:val="00011870"/>
    <w:rsid w:val="00016195"/>
    <w:rsid w:val="000179E2"/>
    <w:rsid w:val="000257A3"/>
    <w:rsid w:val="00035D39"/>
    <w:rsid w:val="00044206"/>
    <w:rsid w:val="00051BE7"/>
    <w:rsid w:val="00051E4B"/>
    <w:rsid w:val="000530CF"/>
    <w:rsid w:val="00054A86"/>
    <w:rsid w:val="00056B80"/>
    <w:rsid w:val="000602E9"/>
    <w:rsid w:val="00062D23"/>
    <w:rsid w:val="0006306F"/>
    <w:rsid w:val="00066199"/>
    <w:rsid w:val="00071002"/>
    <w:rsid w:val="00071067"/>
    <w:rsid w:val="00076B44"/>
    <w:rsid w:val="00077003"/>
    <w:rsid w:val="00080DE3"/>
    <w:rsid w:val="000967A2"/>
    <w:rsid w:val="000A0612"/>
    <w:rsid w:val="000A7D16"/>
    <w:rsid w:val="000C0539"/>
    <w:rsid w:val="000C3062"/>
    <w:rsid w:val="000D0F47"/>
    <w:rsid w:val="000D4BA1"/>
    <w:rsid w:val="000D6D2F"/>
    <w:rsid w:val="000E06C4"/>
    <w:rsid w:val="000F26E3"/>
    <w:rsid w:val="001077AF"/>
    <w:rsid w:val="001102FF"/>
    <w:rsid w:val="00125278"/>
    <w:rsid w:val="0013000B"/>
    <w:rsid w:val="00135565"/>
    <w:rsid w:val="00146DBA"/>
    <w:rsid w:val="00152ECE"/>
    <w:rsid w:val="00160311"/>
    <w:rsid w:val="001646BE"/>
    <w:rsid w:val="00174C70"/>
    <w:rsid w:val="0018625A"/>
    <w:rsid w:val="001909FE"/>
    <w:rsid w:val="00196505"/>
    <w:rsid w:val="001D5308"/>
    <w:rsid w:val="001D5870"/>
    <w:rsid w:val="002046FB"/>
    <w:rsid w:val="002072F0"/>
    <w:rsid w:val="00210173"/>
    <w:rsid w:val="00214E74"/>
    <w:rsid w:val="00216E3B"/>
    <w:rsid w:val="00217739"/>
    <w:rsid w:val="00217798"/>
    <w:rsid w:val="00231791"/>
    <w:rsid w:val="002347F9"/>
    <w:rsid w:val="00234DD6"/>
    <w:rsid w:val="002422C1"/>
    <w:rsid w:val="0025584B"/>
    <w:rsid w:val="0026283E"/>
    <w:rsid w:val="00267D55"/>
    <w:rsid w:val="00277290"/>
    <w:rsid w:val="00281B3D"/>
    <w:rsid w:val="00290E63"/>
    <w:rsid w:val="00293BC6"/>
    <w:rsid w:val="002A4AE8"/>
    <w:rsid w:val="002B3010"/>
    <w:rsid w:val="002B4259"/>
    <w:rsid w:val="002B766C"/>
    <w:rsid w:val="002C2B85"/>
    <w:rsid w:val="002D1E3C"/>
    <w:rsid w:val="002E20F1"/>
    <w:rsid w:val="002E4180"/>
    <w:rsid w:val="002E6AAB"/>
    <w:rsid w:val="002F18BF"/>
    <w:rsid w:val="002F33B6"/>
    <w:rsid w:val="002F4D52"/>
    <w:rsid w:val="002F4E3B"/>
    <w:rsid w:val="002F600E"/>
    <w:rsid w:val="002F63CF"/>
    <w:rsid w:val="00333657"/>
    <w:rsid w:val="00344145"/>
    <w:rsid w:val="003456D4"/>
    <w:rsid w:val="00353B0B"/>
    <w:rsid w:val="0035582C"/>
    <w:rsid w:val="00361D81"/>
    <w:rsid w:val="0036517A"/>
    <w:rsid w:val="0036705C"/>
    <w:rsid w:val="003714DF"/>
    <w:rsid w:val="003772F9"/>
    <w:rsid w:val="003812E8"/>
    <w:rsid w:val="00391F8E"/>
    <w:rsid w:val="00397967"/>
    <w:rsid w:val="003B5971"/>
    <w:rsid w:val="003C613B"/>
    <w:rsid w:val="003C6400"/>
    <w:rsid w:val="003C65D5"/>
    <w:rsid w:val="003D413B"/>
    <w:rsid w:val="003E5FB0"/>
    <w:rsid w:val="003E7983"/>
    <w:rsid w:val="003F187F"/>
    <w:rsid w:val="003F40BD"/>
    <w:rsid w:val="004035CC"/>
    <w:rsid w:val="0040776B"/>
    <w:rsid w:val="00410A76"/>
    <w:rsid w:val="00411BCA"/>
    <w:rsid w:val="00420B0C"/>
    <w:rsid w:val="00433D34"/>
    <w:rsid w:val="00441FB9"/>
    <w:rsid w:val="004430A9"/>
    <w:rsid w:val="0045154B"/>
    <w:rsid w:val="00453941"/>
    <w:rsid w:val="0046588F"/>
    <w:rsid w:val="004736FF"/>
    <w:rsid w:val="00477148"/>
    <w:rsid w:val="00481D85"/>
    <w:rsid w:val="00486646"/>
    <w:rsid w:val="00492B13"/>
    <w:rsid w:val="0049401F"/>
    <w:rsid w:val="00497585"/>
    <w:rsid w:val="004A36BB"/>
    <w:rsid w:val="004A3CAB"/>
    <w:rsid w:val="004B40D6"/>
    <w:rsid w:val="004C571D"/>
    <w:rsid w:val="004C72B5"/>
    <w:rsid w:val="004C7600"/>
    <w:rsid w:val="004D7386"/>
    <w:rsid w:val="004D7C60"/>
    <w:rsid w:val="004D7F02"/>
    <w:rsid w:val="004E6E7B"/>
    <w:rsid w:val="0051077B"/>
    <w:rsid w:val="00517088"/>
    <w:rsid w:val="00520F3B"/>
    <w:rsid w:val="00523A60"/>
    <w:rsid w:val="00527C24"/>
    <w:rsid w:val="00530679"/>
    <w:rsid w:val="00537A38"/>
    <w:rsid w:val="00542ECF"/>
    <w:rsid w:val="005437D7"/>
    <w:rsid w:val="00552A11"/>
    <w:rsid w:val="00560824"/>
    <w:rsid w:val="0057298F"/>
    <w:rsid w:val="005807EE"/>
    <w:rsid w:val="0059723C"/>
    <w:rsid w:val="005A4736"/>
    <w:rsid w:val="005B3007"/>
    <w:rsid w:val="005B4788"/>
    <w:rsid w:val="005B6210"/>
    <w:rsid w:val="005C4FA3"/>
    <w:rsid w:val="005D021B"/>
    <w:rsid w:val="005D7978"/>
    <w:rsid w:val="005E39B8"/>
    <w:rsid w:val="005F3B70"/>
    <w:rsid w:val="005F3D78"/>
    <w:rsid w:val="005F47BD"/>
    <w:rsid w:val="00615414"/>
    <w:rsid w:val="006200AC"/>
    <w:rsid w:val="00622FB6"/>
    <w:rsid w:val="0064047A"/>
    <w:rsid w:val="00646442"/>
    <w:rsid w:val="00654991"/>
    <w:rsid w:val="006573E2"/>
    <w:rsid w:val="00661FC4"/>
    <w:rsid w:val="00664D5A"/>
    <w:rsid w:val="00665D74"/>
    <w:rsid w:val="00667217"/>
    <w:rsid w:val="006709A0"/>
    <w:rsid w:val="0067226D"/>
    <w:rsid w:val="00673997"/>
    <w:rsid w:val="006827FD"/>
    <w:rsid w:val="006916CC"/>
    <w:rsid w:val="00692F6C"/>
    <w:rsid w:val="0069304A"/>
    <w:rsid w:val="0069586D"/>
    <w:rsid w:val="0069639C"/>
    <w:rsid w:val="006A2E62"/>
    <w:rsid w:val="006A3751"/>
    <w:rsid w:val="006B110C"/>
    <w:rsid w:val="006B3C53"/>
    <w:rsid w:val="006C0266"/>
    <w:rsid w:val="006C75DD"/>
    <w:rsid w:val="006D15E1"/>
    <w:rsid w:val="006D2067"/>
    <w:rsid w:val="006E3B7B"/>
    <w:rsid w:val="006F1498"/>
    <w:rsid w:val="006F4661"/>
    <w:rsid w:val="00703727"/>
    <w:rsid w:val="00707D70"/>
    <w:rsid w:val="00711A58"/>
    <w:rsid w:val="007142DC"/>
    <w:rsid w:val="00714F9D"/>
    <w:rsid w:val="00716A84"/>
    <w:rsid w:val="00722C6E"/>
    <w:rsid w:val="00723581"/>
    <w:rsid w:val="007264E4"/>
    <w:rsid w:val="00727863"/>
    <w:rsid w:val="007553D4"/>
    <w:rsid w:val="00755D3A"/>
    <w:rsid w:val="007634E1"/>
    <w:rsid w:val="00786CC6"/>
    <w:rsid w:val="00790F6E"/>
    <w:rsid w:val="00793314"/>
    <w:rsid w:val="007A4241"/>
    <w:rsid w:val="007B0C65"/>
    <w:rsid w:val="007C38E5"/>
    <w:rsid w:val="007D7493"/>
    <w:rsid w:val="007E1125"/>
    <w:rsid w:val="008027CF"/>
    <w:rsid w:val="00812808"/>
    <w:rsid w:val="00837E5B"/>
    <w:rsid w:val="00846FBD"/>
    <w:rsid w:val="008514E2"/>
    <w:rsid w:val="00853AC9"/>
    <w:rsid w:val="00856F2D"/>
    <w:rsid w:val="008606BA"/>
    <w:rsid w:val="00870512"/>
    <w:rsid w:val="00871B6E"/>
    <w:rsid w:val="00875F75"/>
    <w:rsid w:val="008765D7"/>
    <w:rsid w:val="0088086F"/>
    <w:rsid w:val="00883E29"/>
    <w:rsid w:val="008A28FC"/>
    <w:rsid w:val="008B27F3"/>
    <w:rsid w:val="008B333E"/>
    <w:rsid w:val="008B4607"/>
    <w:rsid w:val="008C4117"/>
    <w:rsid w:val="008C604F"/>
    <w:rsid w:val="008D4F60"/>
    <w:rsid w:val="008D66AB"/>
    <w:rsid w:val="008E6EA9"/>
    <w:rsid w:val="008E75DA"/>
    <w:rsid w:val="008F4038"/>
    <w:rsid w:val="008F737A"/>
    <w:rsid w:val="009012A3"/>
    <w:rsid w:val="009019C2"/>
    <w:rsid w:val="00906F37"/>
    <w:rsid w:val="00910BF0"/>
    <w:rsid w:val="00912D2E"/>
    <w:rsid w:val="009131BA"/>
    <w:rsid w:val="00913DE8"/>
    <w:rsid w:val="00920B36"/>
    <w:rsid w:val="0092578B"/>
    <w:rsid w:val="009476C4"/>
    <w:rsid w:val="00960AE9"/>
    <w:rsid w:val="00963819"/>
    <w:rsid w:val="00963A87"/>
    <w:rsid w:val="00963E1B"/>
    <w:rsid w:val="00965C8B"/>
    <w:rsid w:val="009745E9"/>
    <w:rsid w:val="00980918"/>
    <w:rsid w:val="009817FD"/>
    <w:rsid w:val="009837BA"/>
    <w:rsid w:val="009933B5"/>
    <w:rsid w:val="009976B0"/>
    <w:rsid w:val="009A0B72"/>
    <w:rsid w:val="009A48AD"/>
    <w:rsid w:val="009B78B5"/>
    <w:rsid w:val="009C3F94"/>
    <w:rsid w:val="009D3B2E"/>
    <w:rsid w:val="009E04D2"/>
    <w:rsid w:val="009E10BF"/>
    <w:rsid w:val="009E3033"/>
    <w:rsid w:val="009F231C"/>
    <w:rsid w:val="00A00435"/>
    <w:rsid w:val="00A032C2"/>
    <w:rsid w:val="00A03B97"/>
    <w:rsid w:val="00A049F6"/>
    <w:rsid w:val="00A05EF5"/>
    <w:rsid w:val="00A075B8"/>
    <w:rsid w:val="00A07DDE"/>
    <w:rsid w:val="00A14217"/>
    <w:rsid w:val="00A1481A"/>
    <w:rsid w:val="00A15073"/>
    <w:rsid w:val="00A17AAD"/>
    <w:rsid w:val="00A24161"/>
    <w:rsid w:val="00A33113"/>
    <w:rsid w:val="00A62BBA"/>
    <w:rsid w:val="00A64BD7"/>
    <w:rsid w:val="00A65F1A"/>
    <w:rsid w:val="00A672D0"/>
    <w:rsid w:val="00A7133E"/>
    <w:rsid w:val="00A725A7"/>
    <w:rsid w:val="00A80B8B"/>
    <w:rsid w:val="00A83F34"/>
    <w:rsid w:val="00A95D53"/>
    <w:rsid w:val="00A96207"/>
    <w:rsid w:val="00AA3BC5"/>
    <w:rsid w:val="00AA64EB"/>
    <w:rsid w:val="00AA7D10"/>
    <w:rsid w:val="00AB3E2C"/>
    <w:rsid w:val="00AB788C"/>
    <w:rsid w:val="00AC61CA"/>
    <w:rsid w:val="00AD0C9D"/>
    <w:rsid w:val="00AD1407"/>
    <w:rsid w:val="00AD35A9"/>
    <w:rsid w:val="00AD5523"/>
    <w:rsid w:val="00AE45FA"/>
    <w:rsid w:val="00AF2092"/>
    <w:rsid w:val="00AF4CD8"/>
    <w:rsid w:val="00AF6903"/>
    <w:rsid w:val="00B021AC"/>
    <w:rsid w:val="00B1062A"/>
    <w:rsid w:val="00B111A7"/>
    <w:rsid w:val="00B118C4"/>
    <w:rsid w:val="00B14D52"/>
    <w:rsid w:val="00B23317"/>
    <w:rsid w:val="00B3264F"/>
    <w:rsid w:val="00B34D55"/>
    <w:rsid w:val="00B370C0"/>
    <w:rsid w:val="00B55758"/>
    <w:rsid w:val="00B5689B"/>
    <w:rsid w:val="00B601C9"/>
    <w:rsid w:val="00B70A44"/>
    <w:rsid w:val="00B838B5"/>
    <w:rsid w:val="00B920A3"/>
    <w:rsid w:val="00B9258A"/>
    <w:rsid w:val="00B93C80"/>
    <w:rsid w:val="00B9412F"/>
    <w:rsid w:val="00B97687"/>
    <w:rsid w:val="00BA049C"/>
    <w:rsid w:val="00BA4EC3"/>
    <w:rsid w:val="00BB48C7"/>
    <w:rsid w:val="00BB723D"/>
    <w:rsid w:val="00BC0CCE"/>
    <w:rsid w:val="00BC3627"/>
    <w:rsid w:val="00BC5212"/>
    <w:rsid w:val="00BC6198"/>
    <w:rsid w:val="00BD0743"/>
    <w:rsid w:val="00BD5003"/>
    <w:rsid w:val="00BE0F10"/>
    <w:rsid w:val="00BE1DAF"/>
    <w:rsid w:val="00BF1909"/>
    <w:rsid w:val="00BF46EE"/>
    <w:rsid w:val="00C07BE0"/>
    <w:rsid w:val="00C16D9F"/>
    <w:rsid w:val="00C26092"/>
    <w:rsid w:val="00C27A62"/>
    <w:rsid w:val="00C3348D"/>
    <w:rsid w:val="00C3362E"/>
    <w:rsid w:val="00C33BB5"/>
    <w:rsid w:val="00C33CE2"/>
    <w:rsid w:val="00C33D3F"/>
    <w:rsid w:val="00C460F6"/>
    <w:rsid w:val="00C46C89"/>
    <w:rsid w:val="00C52C4D"/>
    <w:rsid w:val="00C568F7"/>
    <w:rsid w:val="00C614CF"/>
    <w:rsid w:val="00C614D1"/>
    <w:rsid w:val="00C629B9"/>
    <w:rsid w:val="00C70CCD"/>
    <w:rsid w:val="00C779AA"/>
    <w:rsid w:val="00C91D55"/>
    <w:rsid w:val="00CA5536"/>
    <w:rsid w:val="00CB4B87"/>
    <w:rsid w:val="00CB78F7"/>
    <w:rsid w:val="00CC11D6"/>
    <w:rsid w:val="00CC3D94"/>
    <w:rsid w:val="00CC4135"/>
    <w:rsid w:val="00CC5ACC"/>
    <w:rsid w:val="00CC6473"/>
    <w:rsid w:val="00CD1FD5"/>
    <w:rsid w:val="00CD793B"/>
    <w:rsid w:val="00CF2288"/>
    <w:rsid w:val="00CF358D"/>
    <w:rsid w:val="00D055E1"/>
    <w:rsid w:val="00D1635D"/>
    <w:rsid w:val="00D25E98"/>
    <w:rsid w:val="00D26B63"/>
    <w:rsid w:val="00D31C2B"/>
    <w:rsid w:val="00D31D8C"/>
    <w:rsid w:val="00D408D2"/>
    <w:rsid w:val="00D46DD9"/>
    <w:rsid w:val="00D56301"/>
    <w:rsid w:val="00D57556"/>
    <w:rsid w:val="00D65601"/>
    <w:rsid w:val="00D67528"/>
    <w:rsid w:val="00D7018C"/>
    <w:rsid w:val="00D73DC1"/>
    <w:rsid w:val="00D75639"/>
    <w:rsid w:val="00D825E8"/>
    <w:rsid w:val="00D93A31"/>
    <w:rsid w:val="00D93B6B"/>
    <w:rsid w:val="00D94534"/>
    <w:rsid w:val="00D975B2"/>
    <w:rsid w:val="00DA2D96"/>
    <w:rsid w:val="00DA6683"/>
    <w:rsid w:val="00DB0833"/>
    <w:rsid w:val="00DC2071"/>
    <w:rsid w:val="00DC6A2D"/>
    <w:rsid w:val="00DD6BEB"/>
    <w:rsid w:val="00DF0501"/>
    <w:rsid w:val="00E117AC"/>
    <w:rsid w:val="00E34BFA"/>
    <w:rsid w:val="00E43975"/>
    <w:rsid w:val="00E4637B"/>
    <w:rsid w:val="00E46765"/>
    <w:rsid w:val="00E46D5A"/>
    <w:rsid w:val="00E71AD1"/>
    <w:rsid w:val="00E84661"/>
    <w:rsid w:val="00E920C7"/>
    <w:rsid w:val="00E96F05"/>
    <w:rsid w:val="00E97BB0"/>
    <w:rsid w:val="00EA5EE2"/>
    <w:rsid w:val="00EB0065"/>
    <w:rsid w:val="00EB2362"/>
    <w:rsid w:val="00EB4C11"/>
    <w:rsid w:val="00EB6ED1"/>
    <w:rsid w:val="00EC11BD"/>
    <w:rsid w:val="00ED1130"/>
    <w:rsid w:val="00ED2CBE"/>
    <w:rsid w:val="00EE523E"/>
    <w:rsid w:val="00EF3F6C"/>
    <w:rsid w:val="00EF481F"/>
    <w:rsid w:val="00F113C4"/>
    <w:rsid w:val="00F15038"/>
    <w:rsid w:val="00F23517"/>
    <w:rsid w:val="00F26443"/>
    <w:rsid w:val="00F3375B"/>
    <w:rsid w:val="00F35164"/>
    <w:rsid w:val="00F3589B"/>
    <w:rsid w:val="00F37069"/>
    <w:rsid w:val="00F42FA3"/>
    <w:rsid w:val="00F56D0A"/>
    <w:rsid w:val="00F57EA6"/>
    <w:rsid w:val="00F65486"/>
    <w:rsid w:val="00F658E6"/>
    <w:rsid w:val="00F6593B"/>
    <w:rsid w:val="00F65D24"/>
    <w:rsid w:val="00F7123E"/>
    <w:rsid w:val="00F81A74"/>
    <w:rsid w:val="00F82C57"/>
    <w:rsid w:val="00F82FF5"/>
    <w:rsid w:val="00F91EE7"/>
    <w:rsid w:val="00F92627"/>
    <w:rsid w:val="00FA449C"/>
    <w:rsid w:val="00FA56DE"/>
    <w:rsid w:val="00FA7CCC"/>
    <w:rsid w:val="00FA7DEE"/>
    <w:rsid w:val="00FB073A"/>
    <w:rsid w:val="00FB335C"/>
    <w:rsid w:val="00FB4C65"/>
    <w:rsid w:val="00FB7256"/>
    <w:rsid w:val="00FD23D0"/>
    <w:rsid w:val="00FD5D28"/>
    <w:rsid w:val="00FF2AB9"/>
    <w:rsid w:val="00FF3BA4"/>
    <w:rsid w:val="00FF4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0AAF"/>
  <w14:defaultImageDpi w14:val="32767"/>
  <w15:chartTrackingRefBased/>
  <w15:docId w15:val="{DDC107EA-D32D-8041-89B2-3EE0D79A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2FB6"/>
    <w:pPr>
      <w:spacing w:line="276" w:lineRule="auto"/>
    </w:pPr>
    <w:rPr>
      <w:rFonts w:ascii="Arial" w:eastAsia="Arial" w:hAnsi="Arial" w:cs="Arial"/>
      <w:sz w:val="22"/>
      <w:szCs w:val="22"/>
      <w:lang w:eastAsia="de-DE"/>
    </w:rPr>
  </w:style>
  <w:style w:type="paragraph" w:styleId="berschrift1">
    <w:name w:val="heading 1"/>
    <w:basedOn w:val="Standard"/>
    <w:next w:val="Standard"/>
    <w:link w:val="berschrift1Zchn"/>
    <w:uiPriority w:val="9"/>
    <w:qFormat/>
    <w:rsid w:val="00281B3D"/>
    <w:pPr>
      <w:keepNext/>
      <w:keepLines/>
      <w:spacing w:before="480" w:after="120"/>
      <w:outlineLvl w:val="0"/>
    </w:pPr>
    <w:rPr>
      <w:rFonts w:ascii="Secca KjG" w:hAnsi="Secca KjG"/>
      <w:b/>
      <w:sz w:val="42"/>
      <w:szCs w:val="42"/>
    </w:rPr>
  </w:style>
  <w:style w:type="paragraph" w:styleId="berschrift2">
    <w:name w:val="heading 2"/>
    <w:basedOn w:val="Standard"/>
    <w:next w:val="Standard"/>
    <w:link w:val="berschrift2Zchn"/>
    <w:uiPriority w:val="9"/>
    <w:unhideWhenUsed/>
    <w:qFormat/>
    <w:rsid w:val="008E6EA9"/>
    <w:pPr>
      <w:keepNext/>
      <w:keepLines/>
      <w:spacing w:before="360" w:after="80"/>
      <w:outlineLvl w:val="1"/>
    </w:pPr>
    <w:rPr>
      <w:rFonts w:ascii="Secca KjG" w:hAnsi="Secca KjG"/>
      <w:b/>
      <w:sz w:val="28"/>
      <w:szCs w:val="28"/>
    </w:rPr>
  </w:style>
  <w:style w:type="paragraph" w:styleId="berschrift3">
    <w:name w:val="heading 3"/>
    <w:basedOn w:val="Standard"/>
    <w:next w:val="Standard"/>
    <w:link w:val="berschrift3Zchn"/>
    <w:uiPriority w:val="9"/>
    <w:unhideWhenUsed/>
    <w:qFormat/>
    <w:rsid w:val="00AA7D10"/>
    <w:pPr>
      <w:keepNext/>
      <w:keepLines/>
      <w:spacing w:before="280" w:after="80"/>
      <w:outlineLvl w:val="2"/>
    </w:pPr>
    <w:rPr>
      <w:rFonts w:ascii="Secca KjG" w:hAnsi="Secca KjG"/>
      <w:b/>
      <w:sz w:val="24"/>
      <w:szCs w:val="24"/>
    </w:rPr>
  </w:style>
  <w:style w:type="paragraph" w:styleId="berschrift4">
    <w:name w:val="heading 4"/>
    <w:basedOn w:val="Standard"/>
    <w:next w:val="Standard"/>
    <w:link w:val="berschrift4Zchn"/>
    <w:uiPriority w:val="9"/>
    <w:semiHidden/>
    <w:unhideWhenUsed/>
    <w:qFormat/>
    <w:rsid w:val="007E1125"/>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rsid w:val="007E1125"/>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rsid w:val="007E112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A2D96"/>
    <w:rPr>
      <w:color w:val="0563C1" w:themeColor="hyperlink"/>
      <w:u w:val="single"/>
    </w:rPr>
  </w:style>
  <w:style w:type="character" w:customStyle="1" w:styleId="NichtaufgelsteErwhnung1">
    <w:name w:val="Nicht aufgelöste Erwähnung1"/>
    <w:basedOn w:val="Absatz-Standardschriftart"/>
    <w:uiPriority w:val="99"/>
    <w:rsid w:val="00DA2D96"/>
    <w:rPr>
      <w:color w:val="605E5C"/>
      <w:shd w:val="clear" w:color="auto" w:fill="E1DFDD"/>
    </w:rPr>
  </w:style>
  <w:style w:type="character" w:styleId="BesuchterLink">
    <w:name w:val="FollowedHyperlink"/>
    <w:basedOn w:val="Absatz-Standardschriftart"/>
    <w:uiPriority w:val="99"/>
    <w:semiHidden/>
    <w:unhideWhenUsed/>
    <w:rsid w:val="00D94534"/>
    <w:rPr>
      <w:color w:val="954F72" w:themeColor="followedHyperlink"/>
      <w:u w:val="single"/>
    </w:rPr>
  </w:style>
  <w:style w:type="character" w:styleId="Funotenzeichen">
    <w:name w:val="footnote reference"/>
    <w:basedOn w:val="Absatz-Standardschriftart"/>
    <w:uiPriority w:val="99"/>
    <w:semiHidden/>
    <w:unhideWhenUsed/>
    <w:rsid w:val="004A36BB"/>
    <w:rPr>
      <w:vertAlign w:val="superscript"/>
    </w:rPr>
  </w:style>
  <w:style w:type="paragraph" w:styleId="Fuzeile">
    <w:name w:val="footer"/>
    <w:basedOn w:val="Standard"/>
    <w:link w:val="FuzeileZchn"/>
    <w:uiPriority w:val="99"/>
    <w:unhideWhenUsed/>
    <w:rsid w:val="00837E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37E5B"/>
    <w:rPr>
      <w:rFonts w:ascii="Arial" w:eastAsia="Arial" w:hAnsi="Arial" w:cs="Arial"/>
      <w:sz w:val="22"/>
      <w:szCs w:val="22"/>
      <w:lang w:eastAsia="de-DE"/>
    </w:rPr>
  </w:style>
  <w:style w:type="character" w:styleId="Seitenzahl">
    <w:name w:val="page number"/>
    <w:basedOn w:val="Absatz-Standardschriftart"/>
    <w:uiPriority w:val="99"/>
    <w:semiHidden/>
    <w:unhideWhenUsed/>
    <w:rsid w:val="00837E5B"/>
  </w:style>
  <w:style w:type="paragraph" w:styleId="Listenabsatz">
    <w:name w:val="List Paragraph"/>
    <w:basedOn w:val="Standard"/>
    <w:uiPriority w:val="34"/>
    <w:qFormat/>
    <w:rsid w:val="00E4637B"/>
    <w:pPr>
      <w:ind w:left="720"/>
      <w:contextualSpacing/>
    </w:pPr>
  </w:style>
  <w:style w:type="character" w:customStyle="1" w:styleId="berschrift1Zchn">
    <w:name w:val="Überschrift 1 Zchn"/>
    <w:basedOn w:val="Absatz-Standardschriftart"/>
    <w:link w:val="berschrift1"/>
    <w:uiPriority w:val="9"/>
    <w:rsid w:val="00281B3D"/>
    <w:rPr>
      <w:rFonts w:ascii="Secca KjG" w:eastAsia="Arial" w:hAnsi="Secca KjG" w:cs="Arial"/>
      <w:b/>
      <w:sz w:val="42"/>
      <w:szCs w:val="42"/>
      <w:lang w:eastAsia="de-DE"/>
    </w:rPr>
  </w:style>
  <w:style w:type="character" w:customStyle="1" w:styleId="berschrift2Zchn">
    <w:name w:val="Überschrift 2 Zchn"/>
    <w:basedOn w:val="Absatz-Standardschriftart"/>
    <w:link w:val="berschrift2"/>
    <w:uiPriority w:val="9"/>
    <w:rsid w:val="008E6EA9"/>
    <w:rPr>
      <w:rFonts w:ascii="Secca KjG" w:eastAsia="Arial" w:hAnsi="Secca KjG" w:cs="Arial"/>
      <w:b/>
      <w:sz w:val="28"/>
      <w:szCs w:val="28"/>
      <w:lang w:eastAsia="de-DE"/>
    </w:rPr>
  </w:style>
  <w:style w:type="character" w:customStyle="1" w:styleId="berschrift3Zchn">
    <w:name w:val="Überschrift 3 Zchn"/>
    <w:basedOn w:val="Absatz-Standardschriftart"/>
    <w:link w:val="berschrift3"/>
    <w:uiPriority w:val="9"/>
    <w:rsid w:val="00AA7D10"/>
    <w:rPr>
      <w:rFonts w:ascii="Secca KjG" w:eastAsia="Arial" w:hAnsi="Secca KjG" w:cs="Arial"/>
      <w:b/>
      <w:lang w:eastAsia="de-DE"/>
    </w:rPr>
  </w:style>
  <w:style w:type="character" w:customStyle="1" w:styleId="berschrift4Zchn">
    <w:name w:val="Überschrift 4 Zchn"/>
    <w:basedOn w:val="Absatz-Standardschriftart"/>
    <w:link w:val="berschrift4"/>
    <w:uiPriority w:val="9"/>
    <w:semiHidden/>
    <w:rsid w:val="007E1125"/>
    <w:rPr>
      <w:rFonts w:ascii="Arial" w:eastAsia="Arial" w:hAnsi="Arial" w:cs="Arial"/>
      <w:b/>
      <w:lang w:eastAsia="de-DE"/>
    </w:rPr>
  </w:style>
  <w:style w:type="character" w:customStyle="1" w:styleId="berschrift5Zchn">
    <w:name w:val="Überschrift 5 Zchn"/>
    <w:basedOn w:val="Absatz-Standardschriftart"/>
    <w:link w:val="berschrift5"/>
    <w:uiPriority w:val="9"/>
    <w:semiHidden/>
    <w:rsid w:val="007E1125"/>
    <w:rPr>
      <w:rFonts w:ascii="Arial" w:eastAsia="Arial" w:hAnsi="Arial" w:cs="Arial"/>
      <w:b/>
      <w:sz w:val="22"/>
      <w:szCs w:val="22"/>
      <w:lang w:eastAsia="de-DE"/>
    </w:rPr>
  </w:style>
  <w:style w:type="character" w:customStyle="1" w:styleId="berschrift6Zchn">
    <w:name w:val="Überschrift 6 Zchn"/>
    <w:basedOn w:val="Absatz-Standardschriftart"/>
    <w:link w:val="berschrift6"/>
    <w:uiPriority w:val="9"/>
    <w:semiHidden/>
    <w:rsid w:val="007E1125"/>
    <w:rPr>
      <w:rFonts w:ascii="Arial" w:eastAsia="Arial" w:hAnsi="Arial" w:cs="Arial"/>
      <w:b/>
      <w:sz w:val="20"/>
      <w:szCs w:val="20"/>
      <w:lang w:eastAsia="de-DE"/>
    </w:rPr>
  </w:style>
  <w:style w:type="table" w:customStyle="1" w:styleId="TableNormal">
    <w:name w:val="Table Normal"/>
    <w:rsid w:val="007E1125"/>
    <w:pPr>
      <w:spacing w:line="276" w:lineRule="auto"/>
    </w:pPr>
    <w:rPr>
      <w:rFonts w:ascii="Arial" w:eastAsia="Arial" w:hAnsi="Arial" w:cs="Arial"/>
      <w:sz w:val="22"/>
      <w:szCs w:val="22"/>
      <w:lang w:eastAsia="de-DE"/>
    </w:rPr>
    <w:tblPr>
      <w:tblCellMar>
        <w:top w:w="0" w:type="dxa"/>
        <w:left w:w="0" w:type="dxa"/>
        <w:bottom w:w="0" w:type="dxa"/>
        <w:right w:w="0" w:type="dxa"/>
      </w:tblCellMar>
    </w:tblPr>
  </w:style>
  <w:style w:type="paragraph" w:styleId="Titel">
    <w:name w:val="Title"/>
    <w:basedOn w:val="Standard"/>
    <w:next w:val="Standard"/>
    <w:link w:val="TitelZchn"/>
    <w:uiPriority w:val="10"/>
    <w:qFormat/>
    <w:rsid w:val="007E1125"/>
    <w:pPr>
      <w:keepNext/>
      <w:keepLines/>
      <w:spacing w:before="480" w:after="120"/>
    </w:pPr>
    <w:rPr>
      <w:b/>
      <w:sz w:val="72"/>
      <w:szCs w:val="72"/>
    </w:rPr>
  </w:style>
  <w:style w:type="character" w:customStyle="1" w:styleId="TitelZchn">
    <w:name w:val="Titel Zchn"/>
    <w:basedOn w:val="Absatz-Standardschriftart"/>
    <w:link w:val="Titel"/>
    <w:uiPriority w:val="10"/>
    <w:rsid w:val="007E1125"/>
    <w:rPr>
      <w:rFonts w:ascii="Arial" w:eastAsia="Arial" w:hAnsi="Arial" w:cs="Arial"/>
      <w:b/>
      <w:sz w:val="72"/>
      <w:szCs w:val="72"/>
      <w:lang w:eastAsia="de-DE"/>
    </w:rPr>
  </w:style>
  <w:style w:type="paragraph" w:styleId="Untertitel">
    <w:name w:val="Subtitle"/>
    <w:basedOn w:val="Standard"/>
    <w:next w:val="Standard"/>
    <w:link w:val="UntertitelZchn"/>
    <w:uiPriority w:val="11"/>
    <w:qFormat/>
    <w:rsid w:val="007E1125"/>
    <w:pPr>
      <w:keepNext/>
      <w:keepLines/>
      <w:spacing w:before="360" w:after="80"/>
    </w:pPr>
    <w:rPr>
      <w:rFonts w:ascii="Georgia" w:eastAsia="Georgia" w:hAnsi="Georgia" w:cs="Georgia"/>
      <w:i/>
      <w:color w:val="666666"/>
      <w:sz w:val="48"/>
      <w:szCs w:val="48"/>
    </w:rPr>
  </w:style>
  <w:style w:type="character" w:customStyle="1" w:styleId="UntertitelZchn">
    <w:name w:val="Untertitel Zchn"/>
    <w:basedOn w:val="Absatz-Standardschriftart"/>
    <w:link w:val="Untertitel"/>
    <w:uiPriority w:val="11"/>
    <w:rsid w:val="007E1125"/>
    <w:rPr>
      <w:rFonts w:ascii="Georgia" w:eastAsia="Georgia" w:hAnsi="Georgia" w:cs="Georgia"/>
      <w:i/>
      <w:color w:val="666666"/>
      <w:sz w:val="48"/>
      <w:szCs w:val="48"/>
      <w:lang w:eastAsia="de-DE"/>
    </w:rPr>
  </w:style>
  <w:style w:type="paragraph" w:styleId="Funotentext">
    <w:name w:val="footnote text"/>
    <w:basedOn w:val="Standard"/>
    <w:link w:val="FunotentextZchn"/>
    <w:uiPriority w:val="99"/>
    <w:semiHidden/>
    <w:unhideWhenUsed/>
    <w:rsid w:val="007E1125"/>
    <w:pPr>
      <w:spacing w:line="240" w:lineRule="auto"/>
    </w:pPr>
    <w:rPr>
      <w:sz w:val="20"/>
      <w:szCs w:val="20"/>
    </w:rPr>
  </w:style>
  <w:style w:type="character" w:customStyle="1" w:styleId="FunotentextZchn">
    <w:name w:val="Fußnotentext Zchn"/>
    <w:basedOn w:val="Absatz-Standardschriftart"/>
    <w:link w:val="Funotentext"/>
    <w:uiPriority w:val="99"/>
    <w:semiHidden/>
    <w:rsid w:val="007E1125"/>
    <w:rPr>
      <w:rFonts w:ascii="Arial" w:eastAsia="Arial" w:hAnsi="Arial" w:cs="Arial"/>
      <w:sz w:val="20"/>
      <w:szCs w:val="20"/>
      <w:lang w:eastAsia="de-DE"/>
    </w:rPr>
  </w:style>
  <w:style w:type="paragraph" w:styleId="Verzeichnis1">
    <w:name w:val="toc 1"/>
    <w:basedOn w:val="Standard"/>
    <w:next w:val="Standard"/>
    <w:autoRedefine/>
    <w:uiPriority w:val="39"/>
    <w:unhideWhenUsed/>
    <w:rsid w:val="00913DE8"/>
    <w:pPr>
      <w:tabs>
        <w:tab w:val="right" w:leader="dot" w:pos="9056"/>
      </w:tabs>
      <w:spacing w:after="100"/>
    </w:pPr>
    <w:rPr>
      <w:rFonts w:ascii="Secca KjG" w:hAnsi="Secca KjG"/>
      <w:b/>
      <w:noProof/>
    </w:rPr>
  </w:style>
  <w:style w:type="paragraph" w:styleId="Verzeichnis2">
    <w:name w:val="toc 2"/>
    <w:basedOn w:val="Standard"/>
    <w:next w:val="Standard"/>
    <w:autoRedefine/>
    <w:uiPriority w:val="39"/>
    <w:unhideWhenUsed/>
    <w:rsid w:val="00913DE8"/>
    <w:pPr>
      <w:spacing w:after="100"/>
      <w:ind w:left="220"/>
    </w:pPr>
  </w:style>
  <w:style w:type="paragraph" w:styleId="Verzeichnis3">
    <w:name w:val="toc 3"/>
    <w:basedOn w:val="Standard"/>
    <w:next w:val="Standard"/>
    <w:autoRedefine/>
    <w:uiPriority w:val="39"/>
    <w:unhideWhenUsed/>
    <w:rsid w:val="00BC5212"/>
    <w:pPr>
      <w:tabs>
        <w:tab w:val="left" w:pos="960"/>
        <w:tab w:val="right" w:leader="dot" w:pos="9056"/>
      </w:tabs>
      <w:spacing w:after="100"/>
      <w:ind w:left="440"/>
    </w:pPr>
  </w:style>
  <w:style w:type="character" w:styleId="Kommentarzeichen">
    <w:name w:val="annotation reference"/>
    <w:basedOn w:val="Absatz-Standardschriftart"/>
    <w:uiPriority w:val="99"/>
    <w:semiHidden/>
    <w:unhideWhenUsed/>
    <w:rsid w:val="006D15E1"/>
    <w:rPr>
      <w:sz w:val="16"/>
      <w:szCs w:val="16"/>
    </w:rPr>
  </w:style>
  <w:style w:type="paragraph" w:styleId="Kommentartext">
    <w:name w:val="annotation text"/>
    <w:basedOn w:val="Standard"/>
    <w:link w:val="KommentartextZchn"/>
    <w:uiPriority w:val="99"/>
    <w:semiHidden/>
    <w:unhideWhenUsed/>
    <w:rsid w:val="006D15E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D15E1"/>
    <w:rPr>
      <w:rFonts w:ascii="Arial" w:eastAsia="Arial"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6D15E1"/>
    <w:rPr>
      <w:b/>
      <w:bCs/>
    </w:rPr>
  </w:style>
  <w:style w:type="character" w:customStyle="1" w:styleId="KommentarthemaZchn">
    <w:name w:val="Kommentarthema Zchn"/>
    <w:basedOn w:val="KommentartextZchn"/>
    <w:link w:val="Kommentarthema"/>
    <w:uiPriority w:val="99"/>
    <w:semiHidden/>
    <w:rsid w:val="006D15E1"/>
    <w:rPr>
      <w:rFonts w:ascii="Arial" w:eastAsia="Arial" w:hAnsi="Arial" w:cs="Arial"/>
      <w:b/>
      <w:bCs/>
      <w:sz w:val="20"/>
      <w:szCs w:val="20"/>
      <w:lang w:eastAsia="de-DE"/>
    </w:rPr>
  </w:style>
  <w:style w:type="paragraph" w:styleId="Sprechblasentext">
    <w:name w:val="Balloon Text"/>
    <w:basedOn w:val="Standard"/>
    <w:link w:val="SprechblasentextZchn"/>
    <w:uiPriority w:val="99"/>
    <w:semiHidden/>
    <w:unhideWhenUsed/>
    <w:rsid w:val="006D15E1"/>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D15E1"/>
    <w:rPr>
      <w:rFonts w:ascii="Times New Roman" w:eastAsia="Arial" w:hAnsi="Times New Roman" w:cs="Times New Roman"/>
      <w:sz w:val="18"/>
      <w:szCs w:val="18"/>
      <w:lang w:eastAsia="de-DE"/>
    </w:rPr>
  </w:style>
  <w:style w:type="paragraph" w:customStyle="1" w:styleId="KeinLeerraum1">
    <w:name w:val="Kein Leerraum1"/>
    <w:aliases w:val="Text,TEXT"/>
    <w:basedOn w:val="Standard"/>
    <w:uiPriority w:val="1"/>
    <w:qFormat/>
    <w:rsid w:val="00CF358D"/>
    <w:pPr>
      <w:widowControl w:val="0"/>
      <w:autoSpaceDE w:val="0"/>
      <w:autoSpaceDN w:val="0"/>
      <w:adjustRightInd w:val="0"/>
      <w:spacing w:before="60" w:after="100" w:line="240" w:lineRule="auto"/>
      <w:ind w:left="425" w:right="57"/>
      <w:jc w:val="both"/>
    </w:pPr>
    <w:rPr>
      <w:rFonts w:ascii="Secca KjG" w:eastAsia="Times New Roman" w:hAnsi="Secca Kj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58585">
      <w:bodyDiv w:val="1"/>
      <w:marLeft w:val="0"/>
      <w:marRight w:val="0"/>
      <w:marTop w:val="0"/>
      <w:marBottom w:val="0"/>
      <w:divBdr>
        <w:top w:val="none" w:sz="0" w:space="0" w:color="auto"/>
        <w:left w:val="none" w:sz="0" w:space="0" w:color="auto"/>
        <w:bottom w:val="none" w:sz="0" w:space="0" w:color="auto"/>
        <w:right w:val="none" w:sz="0" w:space="0" w:color="auto"/>
      </w:divBdr>
    </w:div>
    <w:div w:id="13729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tzung@kjg-freiburg.de"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DE4E-8E3F-400B-9FB4-F6393E0D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4659</Words>
  <Characters>29355</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Kleinhans1</dc:creator>
  <cp:keywords/>
  <dc:description/>
  <cp:lastModifiedBy>Schuh Isabel</cp:lastModifiedBy>
  <cp:revision>3</cp:revision>
  <cp:lastPrinted>2021-01-06T21:01:00Z</cp:lastPrinted>
  <dcterms:created xsi:type="dcterms:W3CDTF">2022-02-28T08:48:00Z</dcterms:created>
  <dcterms:modified xsi:type="dcterms:W3CDTF">2022-05-10T09:44:00Z</dcterms:modified>
</cp:coreProperties>
</file>